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036" w:rsidRDefault="00836036" w:rsidP="00836036">
      <w:pPr>
        <w:suppressAutoHyphens/>
        <w:spacing w:line="276" w:lineRule="auto"/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</w:pPr>
      <w:r w:rsidRPr="00E31C73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>Multiple</w:t>
      </w:r>
      <w:r w:rsidR="00DC5A5C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 xml:space="preserve"> </w:t>
      </w:r>
      <w:r w:rsidRPr="00E31C73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>Choice Questions</w:t>
      </w:r>
    </w:p>
    <w:p w:rsidR="00836036" w:rsidRDefault="00836036" w:rsidP="00B04FB5">
      <w:pPr>
        <w:suppressAutoHyphens/>
        <w:spacing w:line="276" w:lineRule="auto"/>
        <w:rPr>
          <w:rFonts w:eastAsia="Arial Unicode MS" w:cs="Arial"/>
          <w:b/>
          <w:color w:val="283B83"/>
          <w:kern w:val="1"/>
          <w:sz w:val="28"/>
          <w:szCs w:val="28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b/>
          <w:color w:val="283B83"/>
          <w:kern w:val="1"/>
          <w:sz w:val="28"/>
          <w:szCs w:val="28"/>
          <w:lang w:val="en-US" w:eastAsia="ar-SA"/>
        </w:rPr>
      </w:pPr>
      <w:bookmarkStart w:id="0" w:name="_Toc325214810"/>
      <w:bookmarkStart w:id="1" w:name="_Toc325214349"/>
      <w:bookmarkStart w:id="2" w:name="_Toc325213891"/>
      <w:bookmarkStart w:id="3" w:name="_Toc325213433"/>
      <w:bookmarkStart w:id="4" w:name="_Toc325212974"/>
      <w:bookmarkStart w:id="5" w:name="_Toc325212514"/>
      <w:bookmarkStart w:id="6" w:name="_Toc325212054"/>
      <w:bookmarkStart w:id="7" w:name="_Toc325211594"/>
      <w:bookmarkStart w:id="8" w:name="_Toc325211135"/>
      <w:r w:rsidRPr="00B04FB5">
        <w:rPr>
          <w:rFonts w:eastAsia="Arial Unicode MS" w:cs="Arial"/>
          <w:b/>
          <w:color w:val="283B83"/>
          <w:kern w:val="1"/>
          <w:sz w:val="28"/>
          <w:szCs w:val="28"/>
          <w:lang w:val="en-US" w:eastAsia="ar-SA"/>
        </w:rPr>
        <w:t>6</w:t>
      </w:r>
      <w:r w:rsidRPr="00B04FB5">
        <w:rPr>
          <w:rFonts w:eastAsia="Arial Unicode MS" w:cs="Arial"/>
          <w:b/>
          <w:color w:val="283B83"/>
          <w:kern w:val="1"/>
          <w:sz w:val="28"/>
          <w:szCs w:val="28"/>
          <w:lang w:val="en-US" w:eastAsia="ar-SA"/>
        </w:rPr>
        <w:tab/>
        <w:t xml:space="preserve">Events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B04FB5">
        <w:rPr>
          <w:rFonts w:eastAsia="Arial Unicode MS" w:cs="Arial"/>
          <w:b/>
          <w:color w:val="283B83"/>
          <w:kern w:val="1"/>
          <w:sz w:val="28"/>
          <w:szCs w:val="28"/>
          <w:lang w:val="en-US" w:eastAsia="ar-SA"/>
        </w:rPr>
        <w:t xml:space="preserve">and Branding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bookmarkStart w:id="9" w:name="_Toc325214815"/>
      <w:bookmarkStart w:id="10" w:name="_Toc325214354"/>
      <w:bookmarkStart w:id="11" w:name="_Toc325213896"/>
      <w:bookmarkStart w:id="12" w:name="_Toc325213438"/>
      <w:bookmarkStart w:id="13" w:name="_Toc325212979"/>
      <w:bookmarkStart w:id="14" w:name="_Toc325212519"/>
      <w:bookmarkStart w:id="15" w:name="_Toc325212059"/>
      <w:bookmarkStart w:id="16" w:name="_Toc325211599"/>
      <w:bookmarkStart w:id="17" w:name="_Toc325211140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 xml:space="preserve">Question 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1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An event as a product can become a brand. In addition, events can be used as an instrument for brand building. Image transfer plays a role here.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Statement: Which of the following descriptions best reflects what this concept means?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A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The strategy in which, while retaining the brand name, the brand is expanded and transferred to new markets, target groups and moments of use.</w:t>
      </w:r>
    </w:p>
    <w:p w:rsidR="00B04FB5" w:rsidRPr="000063C9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B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The strategy of a company that joins an event organized by other parties in order to strengthen its brand image.  </w:t>
      </w:r>
    </w:p>
    <w:p w:rsidR="00B04FB5" w:rsidRPr="000063C9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C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The strategy in which the image is conveyed to the consumer or visitors.  </w:t>
      </w:r>
    </w:p>
    <w:p w:rsidR="00B04FB5" w:rsidRPr="000063C9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D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The strategy in which the transfer of valuable associations for the consumer or the visitor from a brand to another brand, product or activity is central.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Question 2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proofErr w:type="spellStart"/>
      <w:r w:rsidRPr="000063C9">
        <w:rPr>
          <w:rFonts w:eastAsia="Arial Unicode MS" w:cs="Arial"/>
          <w:kern w:val="1"/>
          <w:lang w:val="en-US" w:eastAsia="ar-SA"/>
        </w:rPr>
        <w:t>Kapferer’s</w:t>
      </w:r>
      <w:proofErr w:type="spellEnd"/>
      <w:r w:rsidRPr="000063C9">
        <w:rPr>
          <w:rFonts w:eastAsia="Arial Unicode MS" w:cs="Arial"/>
          <w:kern w:val="1"/>
          <w:lang w:val="en-US" w:eastAsia="ar-SA"/>
        </w:rPr>
        <w:t xml:space="preserve"> identity prism, the brand associative system and value patterns are analysis instruments which allow you to: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A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Po</w:t>
      </w:r>
      <w:r w:rsidRPr="000063C9">
        <w:rPr>
          <w:rFonts w:eastAsia="Arial Unicode MS" w:cs="Arial"/>
          <w:kern w:val="1"/>
          <w:lang w:val="en-US" w:eastAsia="ar-SA"/>
        </w:rPr>
        <w:t xml:space="preserve">sition brands in relation to each other.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B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Lin</w:t>
      </w:r>
      <w:r w:rsidRPr="000063C9">
        <w:rPr>
          <w:rFonts w:eastAsia="Arial Unicode MS" w:cs="Arial"/>
          <w:kern w:val="1"/>
          <w:lang w:val="en-US" w:eastAsia="ar-SA"/>
        </w:rPr>
        <w:t xml:space="preserve">k brands to events.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C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Un</w:t>
      </w:r>
      <w:r w:rsidRPr="000063C9">
        <w:rPr>
          <w:rFonts w:eastAsia="Arial Unicode MS" w:cs="Arial"/>
          <w:kern w:val="1"/>
          <w:lang w:val="en-US" w:eastAsia="ar-SA"/>
        </w:rPr>
        <w:t xml:space="preserve">derstand brands and assign meaning to them.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D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Co</w:t>
      </w:r>
      <w:r w:rsidRPr="000063C9">
        <w:rPr>
          <w:rFonts w:eastAsia="Arial Unicode MS" w:cs="Arial"/>
          <w:kern w:val="1"/>
          <w:lang w:val="en-US" w:eastAsia="ar-SA"/>
        </w:rPr>
        <w:t xml:space="preserve">nnect brands with products. 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bookmarkStart w:id="18" w:name="_Toc325214823"/>
      <w:bookmarkStart w:id="19" w:name="_Toc325214362"/>
      <w:bookmarkStart w:id="20" w:name="_Toc325213904"/>
      <w:bookmarkStart w:id="21" w:name="_Toc325213446"/>
      <w:bookmarkStart w:id="22" w:name="_Toc325212987"/>
      <w:bookmarkStart w:id="23" w:name="_Toc325212527"/>
      <w:bookmarkStart w:id="24" w:name="_Toc325212067"/>
      <w:bookmarkStart w:id="25" w:name="_Toc325211607"/>
      <w:bookmarkStart w:id="26" w:name="_Toc325211148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 xml:space="preserve">Question 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3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>Which statement is false?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A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A brand is successful when it is capable of maintaining its added value under competitive pressure.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B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A brand is aimed at creating added brand value.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C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It is important to create brand associations around a brand.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D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A product can always become a brand.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rPr>
          <w:rFonts w:eastAsia="Arial Unicode MS" w:cs="Arial"/>
          <w:kern w:val="1"/>
          <w:lang w:val="en-US" w:eastAsia="ar-SA"/>
        </w:rPr>
      </w:pPr>
      <w:bookmarkStart w:id="27" w:name="_Toc325214827"/>
      <w:bookmarkStart w:id="28" w:name="_Toc325214366"/>
      <w:bookmarkStart w:id="29" w:name="_Toc325213908"/>
      <w:bookmarkStart w:id="30" w:name="_Toc325213450"/>
      <w:bookmarkStart w:id="31" w:name="_Toc325212991"/>
      <w:bookmarkStart w:id="32" w:name="_Toc325212531"/>
      <w:bookmarkStart w:id="33" w:name="_Toc325212071"/>
      <w:bookmarkStart w:id="34" w:name="_Toc325211611"/>
      <w:bookmarkStart w:id="35" w:name="_Toc325211152"/>
      <w:r w:rsidRPr="000063C9">
        <w:rPr>
          <w:rFonts w:eastAsia="Arial Unicode MS" w:cs="Arial"/>
          <w:kern w:val="1"/>
          <w:lang w:val="en-US" w:eastAsia="ar-SA"/>
        </w:rPr>
        <w:br w:type="page"/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lastRenderedPageBreak/>
        <w:t xml:space="preserve">Question 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4</w:t>
      </w:r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ab/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John </w:t>
      </w:r>
      <w:proofErr w:type="spellStart"/>
      <w:r w:rsidRPr="000063C9">
        <w:rPr>
          <w:rFonts w:eastAsia="Arial Unicode MS" w:cs="Arial"/>
          <w:kern w:val="1"/>
          <w:lang w:val="en-US" w:eastAsia="ar-SA"/>
        </w:rPr>
        <w:t>Kingsly</w:t>
      </w:r>
      <w:proofErr w:type="spellEnd"/>
      <w:r w:rsidRPr="000063C9">
        <w:rPr>
          <w:rFonts w:eastAsia="Arial Unicode MS" w:cs="Arial"/>
          <w:kern w:val="1"/>
          <w:lang w:val="en-US" w:eastAsia="ar-SA"/>
        </w:rPr>
        <w:t xml:space="preserve"> is shopping for a new pair of jeans. In the </w:t>
      </w:r>
      <w:proofErr w:type="spellStart"/>
      <w:r w:rsidRPr="000063C9">
        <w:rPr>
          <w:rFonts w:eastAsia="Arial Unicode MS" w:cs="Arial"/>
          <w:kern w:val="1"/>
          <w:lang w:val="en-US" w:eastAsia="ar-SA"/>
        </w:rPr>
        <w:t>Bijenkorf</w:t>
      </w:r>
      <w:proofErr w:type="spellEnd"/>
      <w:r w:rsidRPr="000063C9">
        <w:rPr>
          <w:rFonts w:eastAsia="Arial Unicode MS" w:cs="Arial"/>
          <w:kern w:val="1"/>
          <w:lang w:val="en-US" w:eastAsia="ar-SA"/>
        </w:rPr>
        <w:t xml:space="preserve"> store he finally chooses a pair of Replay jeans. The store brand jeans looked the same, but he still prefers the more expensive brand item.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>Statement: This is an example of: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A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Bra</w:t>
      </w:r>
      <w:r w:rsidRPr="000063C9">
        <w:rPr>
          <w:rFonts w:eastAsia="Arial Unicode MS" w:cs="Arial"/>
          <w:kern w:val="1"/>
          <w:lang w:val="en-US" w:eastAsia="ar-SA"/>
        </w:rPr>
        <w:t>nd equity.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B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Bra</w:t>
      </w:r>
      <w:r w:rsidRPr="000063C9">
        <w:rPr>
          <w:rFonts w:eastAsia="Arial Unicode MS" w:cs="Arial"/>
          <w:kern w:val="1"/>
          <w:lang w:val="en-US" w:eastAsia="ar-SA"/>
        </w:rPr>
        <w:t>nd image.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C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Brand</w:t>
      </w:r>
      <w:r w:rsidRPr="000063C9">
        <w:rPr>
          <w:rFonts w:eastAsia="Arial Unicode MS" w:cs="Arial"/>
          <w:kern w:val="1"/>
          <w:lang w:val="en-US" w:eastAsia="ar-SA"/>
        </w:rPr>
        <w:t>-added value.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D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Bra</w:t>
      </w:r>
      <w:r w:rsidRPr="000063C9">
        <w:rPr>
          <w:rFonts w:eastAsia="Arial Unicode MS" w:cs="Arial"/>
          <w:kern w:val="1"/>
          <w:lang w:val="en-US" w:eastAsia="ar-SA"/>
        </w:rPr>
        <w:t>nd value.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bookmarkStart w:id="36" w:name="_Toc325214831"/>
      <w:bookmarkStart w:id="37" w:name="_Toc325214370"/>
      <w:bookmarkStart w:id="38" w:name="_Toc325213912"/>
      <w:bookmarkStart w:id="39" w:name="_Toc325213454"/>
      <w:bookmarkStart w:id="40" w:name="_Toc325212995"/>
      <w:bookmarkStart w:id="41" w:name="_Toc325212535"/>
      <w:bookmarkStart w:id="42" w:name="_Toc325212075"/>
      <w:bookmarkStart w:id="43" w:name="_Toc325211615"/>
      <w:bookmarkStart w:id="44" w:name="_Toc325211156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 xml:space="preserve">Question 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5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Brands have several functions in the buying process.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Statement: What is not a function of a brand?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proofErr w:type="gramStart"/>
      <w:r w:rsidRPr="000063C9">
        <w:rPr>
          <w:rFonts w:eastAsia="Arial Unicode MS" w:cs="Arial"/>
          <w:color w:val="283B83"/>
          <w:kern w:val="1"/>
          <w:lang w:val="en-US" w:eastAsia="ar-SA"/>
        </w:rPr>
        <w:t>A</w:t>
      </w:r>
      <w:proofErr w:type="gramEnd"/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Identification function.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B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Assurance function.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C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Symbolic function.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D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Psychological function.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  <w:bookmarkStart w:id="45" w:name="_Toc325214835"/>
      <w:bookmarkStart w:id="46" w:name="_Toc325214374"/>
      <w:bookmarkStart w:id="47" w:name="_Toc325213916"/>
      <w:bookmarkStart w:id="48" w:name="_Toc325213458"/>
      <w:bookmarkStart w:id="49" w:name="_Toc325212999"/>
      <w:bookmarkStart w:id="50" w:name="_Toc325212539"/>
      <w:bookmarkStart w:id="51" w:name="_Toc325212079"/>
      <w:bookmarkStart w:id="52" w:name="_Toc325211619"/>
      <w:bookmarkStart w:id="53" w:name="_Toc325211160"/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 xml:space="preserve">Question 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6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An association network can be arranged in various ways. A means-end analysis shifts the relationship from attributes to values.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Statement: Put the following meaning structure analysis in the right order from concrete to abstract: 1 = instrumental values, 2 = functional consequences, 3 = abstract qualities, 4 = end values, 5 = concrete qualities, 6 = psychosocial consequences.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A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5, 3, 2, 6, 1, 4.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B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4, 1, 6, 2, 1, 3.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C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3, 1, 2, 6, 1, 4.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D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1, 3, 6, 2, 4, 1.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rPr>
          <w:rFonts w:eastAsia="Arial Unicode MS" w:cs="Arial"/>
          <w:kern w:val="1"/>
          <w:lang w:val="en-US" w:eastAsia="ar-SA"/>
        </w:rPr>
      </w:pPr>
      <w:bookmarkStart w:id="54" w:name="_Toc325214839"/>
      <w:bookmarkStart w:id="55" w:name="_Toc325214378"/>
      <w:bookmarkStart w:id="56" w:name="_Toc325213920"/>
      <w:bookmarkStart w:id="57" w:name="_Toc325213462"/>
      <w:bookmarkStart w:id="58" w:name="_Toc325213003"/>
      <w:bookmarkStart w:id="59" w:name="_Toc325212543"/>
      <w:bookmarkStart w:id="60" w:name="_Toc325212083"/>
      <w:bookmarkStart w:id="61" w:name="_Toc325211623"/>
      <w:bookmarkStart w:id="62" w:name="_Toc325211164"/>
      <w:r w:rsidRPr="000063C9">
        <w:rPr>
          <w:rFonts w:eastAsia="Arial Unicode MS" w:cs="Arial"/>
          <w:kern w:val="1"/>
          <w:lang w:val="en-US" w:eastAsia="ar-SA"/>
        </w:rPr>
        <w:br w:type="page"/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lastRenderedPageBreak/>
        <w:t xml:space="preserve">Question 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7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>Are the following statements true or false?</w:t>
      </w:r>
    </w:p>
    <w:p w:rsidR="00B04FB5" w:rsidRPr="000063C9" w:rsidRDefault="00B04FB5" w:rsidP="00B04FB5">
      <w:pPr>
        <w:suppressAutoHyphens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I</w:t>
      </w:r>
      <w:r w:rsidRPr="000063C9">
        <w:rPr>
          <w:rFonts w:eastAsia="Arial Unicode MS" w:cs="Arial"/>
          <w:kern w:val="1"/>
          <w:lang w:val="en-US" w:eastAsia="ar-SA"/>
        </w:rPr>
        <w:tab/>
        <w:t xml:space="preserve">Values play a central role in forming a person’s self-image or identity.  </w:t>
      </w:r>
    </w:p>
    <w:p w:rsidR="00B04FB5" w:rsidRPr="000063C9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>II</w:t>
      </w:r>
      <w:r w:rsidRPr="000063C9">
        <w:rPr>
          <w:rFonts w:eastAsia="Arial Unicode MS" w:cs="Arial"/>
          <w:kern w:val="1"/>
          <w:lang w:val="en-US" w:eastAsia="ar-SA"/>
        </w:rPr>
        <w:tab/>
        <w:t xml:space="preserve">A brand builder can reach more or less like-minded people in a society based on value patterns.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A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Statement I </w:t>
      </w:r>
      <w:proofErr w:type="gramStart"/>
      <w:r w:rsidRPr="000063C9">
        <w:rPr>
          <w:rFonts w:eastAsia="Arial Unicode MS" w:cs="Arial"/>
          <w:kern w:val="1"/>
          <w:lang w:val="en-US" w:eastAsia="ar-SA"/>
        </w:rPr>
        <w:t>is</w:t>
      </w:r>
      <w:proofErr w:type="gramEnd"/>
      <w:r w:rsidRPr="000063C9">
        <w:rPr>
          <w:rFonts w:eastAsia="Arial Unicode MS" w:cs="Arial"/>
          <w:kern w:val="1"/>
          <w:lang w:val="en-US" w:eastAsia="ar-SA"/>
        </w:rPr>
        <w:t xml:space="preserve"> true, statement II is false.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B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Statement I </w:t>
      </w:r>
      <w:proofErr w:type="gramStart"/>
      <w:r w:rsidRPr="000063C9">
        <w:rPr>
          <w:rFonts w:eastAsia="Arial Unicode MS" w:cs="Arial"/>
          <w:kern w:val="1"/>
          <w:lang w:val="en-US" w:eastAsia="ar-SA"/>
        </w:rPr>
        <w:t>is</w:t>
      </w:r>
      <w:proofErr w:type="gramEnd"/>
      <w:r w:rsidRPr="000063C9">
        <w:rPr>
          <w:rFonts w:eastAsia="Arial Unicode MS" w:cs="Arial"/>
          <w:kern w:val="1"/>
          <w:lang w:val="en-US" w:eastAsia="ar-SA"/>
        </w:rPr>
        <w:t xml:space="preserve"> false, statement II is true.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C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Both statements are true.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D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Both statements are false. 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Question 8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proofErr w:type="spellStart"/>
      <w:r w:rsidRPr="000063C9">
        <w:rPr>
          <w:rFonts w:eastAsia="Arial Unicode MS" w:cs="Arial"/>
          <w:kern w:val="1"/>
          <w:lang w:val="en-US" w:eastAsia="ar-SA"/>
        </w:rPr>
        <w:t>Kapferer’s</w:t>
      </w:r>
      <w:proofErr w:type="spellEnd"/>
      <w:r w:rsidRPr="000063C9">
        <w:rPr>
          <w:rFonts w:eastAsia="Arial Unicode MS" w:cs="Arial"/>
          <w:kern w:val="1"/>
          <w:lang w:val="en-US" w:eastAsia="ar-SA"/>
        </w:rPr>
        <w:t xml:space="preserve"> brand identity prism is a model to establish what a brand stands for (brand identity).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noProof/>
          <w:kern w:val="1"/>
          <w:lang w:val="en-US"/>
        </w:rPr>
        <w:drawing>
          <wp:inline distT="0" distB="0" distL="0" distR="0" wp14:anchorId="363AFB4F" wp14:editId="0FC7CC5C">
            <wp:extent cx="1914525" cy="2914650"/>
            <wp:effectExtent l="0" t="0" r="9525" b="0"/>
            <wp:docPr id="3" name="Afbeelding 3" descr="Fi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Statement: Within this model, reflection falls under facet: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A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proofErr w:type="spellStart"/>
      <w:r w:rsidRPr="000063C9">
        <w:rPr>
          <w:rFonts w:eastAsia="Arial Unicode MS" w:cs="Arial"/>
          <w:kern w:val="1"/>
          <w:lang w:val="en-US" w:eastAsia="ar-SA"/>
        </w:rPr>
        <w:t>a</w:t>
      </w:r>
      <w:proofErr w:type="spellEnd"/>
      <w:r w:rsidRPr="000063C9">
        <w:rPr>
          <w:rFonts w:eastAsia="Arial Unicode MS" w:cs="Arial"/>
          <w:kern w:val="1"/>
          <w:lang w:val="en-US" w:eastAsia="ar-SA"/>
        </w:rPr>
        <w:t>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B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e.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C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proofErr w:type="spellStart"/>
      <w:r w:rsidRPr="000063C9">
        <w:rPr>
          <w:rFonts w:eastAsia="Arial Unicode MS" w:cs="Arial"/>
          <w:kern w:val="1"/>
          <w:lang w:val="en-US" w:eastAsia="ar-SA"/>
        </w:rPr>
        <w:t>c</w:t>
      </w:r>
      <w:proofErr w:type="spellEnd"/>
      <w:r w:rsidRPr="000063C9">
        <w:rPr>
          <w:rFonts w:eastAsia="Arial Unicode MS" w:cs="Arial"/>
          <w:kern w:val="1"/>
          <w:lang w:val="en-US" w:eastAsia="ar-SA"/>
        </w:rPr>
        <w:t>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D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f.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bookmarkStart w:id="63" w:name="_Toc325214851"/>
      <w:bookmarkStart w:id="64" w:name="_Toc325214390"/>
      <w:bookmarkStart w:id="65" w:name="_Toc325213932"/>
      <w:bookmarkStart w:id="66" w:name="_Toc325213474"/>
      <w:bookmarkStart w:id="67" w:name="_Toc325213015"/>
      <w:bookmarkStart w:id="68" w:name="_Toc325212555"/>
      <w:bookmarkStart w:id="69" w:name="_Toc325212095"/>
      <w:bookmarkStart w:id="70" w:name="_Toc325211635"/>
      <w:bookmarkStart w:id="71" w:name="_Toc325211176"/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 xml:space="preserve">Question 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9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ABN AMRO has been sponsoring the ABN AMRO World Tennis Tournament for more than 35 years.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Statement: The brand strategy applied by ABN AMRO is a: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A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Br</w:t>
      </w:r>
      <w:r w:rsidRPr="000063C9">
        <w:rPr>
          <w:rFonts w:eastAsia="Arial Unicode MS" w:cs="Arial"/>
          <w:kern w:val="1"/>
          <w:lang w:val="en-US" w:eastAsia="ar-SA"/>
        </w:rPr>
        <w:t>and extension strategy.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B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End</w:t>
      </w:r>
      <w:r w:rsidRPr="000063C9">
        <w:rPr>
          <w:rFonts w:eastAsia="Arial Unicode MS" w:cs="Arial"/>
          <w:kern w:val="1"/>
          <w:lang w:val="en-US" w:eastAsia="ar-SA"/>
        </w:rPr>
        <w:t>orsement strategy.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C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Ing</w:t>
      </w:r>
      <w:r w:rsidRPr="000063C9">
        <w:rPr>
          <w:rFonts w:eastAsia="Arial Unicode MS" w:cs="Arial"/>
          <w:kern w:val="1"/>
          <w:lang w:val="en-US" w:eastAsia="ar-SA"/>
        </w:rPr>
        <w:t>redient strategy.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D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Co</w:t>
      </w:r>
      <w:r w:rsidRPr="000063C9">
        <w:rPr>
          <w:rFonts w:eastAsia="Arial Unicode MS" w:cs="Arial"/>
          <w:kern w:val="1"/>
          <w:lang w:val="en-US" w:eastAsia="ar-SA"/>
        </w:rPr>
        <w:t>-branding strategy</w:t>
      </w:r>
      <w:r w:rsidRPr="00B04FB5">
        <w:rPr>
          <w:rFonts w:eastAsia="Arial Unicode MS" w:cs="Arial"/>
          <w:kern w:val="1"/>
          <w:sz w:val="24"/>
          <w:szCs w:val="24"/>
          <w:lang w:val="en-US" w:eastAsia="ar-SA"/>
        </w:rPr>
        <w:t>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bookmarkStart w:id="72" w:name="_Toc325214855"/>
      <w:bookmarkStart w:id="73" w:name="_Toc325214394"/>
      <w:bookmarkStart w:id="74" w:name="_Toc325213936"/>
      <w:bookmarkStart w:id="75" w:name="_Toc325213478"/>
      <w:bookmarkStart w:id="76" w:name="_Toc325213019"/>
      <w:bookmarkStart w:id="77" w:name="_Toc325212559"/>
      <w:bookmarkStart w:id="78" w:name="_Toc325212099"/>
      <w:bookmarkStart w:id="79" w:name="_Toc325211639"/>
      <w:bookmarkStart w:id="80" w:name="_Toc325211180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Question 1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0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Fashion magazine </w:t>
      </w:r>
      <w:r w:rsidRPr="000063C9">
        <w:rPr>
          <w:rFonts w:eastAsia="Arial Unicode MS" w:cs="Arial"/>
          <w:b/>
          <w:i/>
          <w:kern w:val="1"/>
          <w:lang w:val="en-US" w:eastAsia="ar-SA"/>
        </w:rPr>
        <w:t>Grazia</w:t>
      </w:r>
      <w:r w:rsidRPr="000063C9">
        <w:rPr>
          <w:rFonts w:eastAsia="Arial Unicode MS" w:cs="Arial"/>
          <w:kern w:val="1"/>
          <w:lang w:val="en-US" w:eastAsia="ar-SA"/>
        </w:rPr>
        <w:t xml:space="preserve"> is organizing a fashion show in Breda in which all fashion stores located in the city </w:t>
      </w:r>
      <w:proofErr w:type="spellStart"/>
      <w:r w:rsidRPr="000063C9">
        <w:rPr>
          <w:rFonts w:eastAsia="Arial Unicode MS" w:cs="Arial"/>
          <w:kern w:val="1"/>
          <w:lang w:val="en-US" w:eastAsia="ar-SA"/>
        </w:rPr>
        <w:t>centre</w:t>
      </w:r>
      <w:proofErr w:type="spellEnd"/>
      <w:r w:rsidRPr="000063C9">
        <w:rPr>
          <w:rFonts w:eastAsia="Arial Unicode MS" w:cs="Arial"/>
          <w:kern w:val="1"/>
          <w:lang w:val="en-US" w:eastAsia="ar-SA"/>
        </w:rPr>
        <w:t xml:space="preserve"> take part.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Statement: This is an example of: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proofErr w:type="gramStart"/>
      <w:r w:rsidRPr="000063C9">
        <w:rPr>
          <w:rFonts w:eastAsia="Arial Unicode MS" w:cs="Arial"/>
          <w:color w:val="283B83"/>
          <w:kern w:val="1"/>
          <w:lang w:val="en-US" w:eastAsia="ar-SA"/>
        </w:rPr>
        <w:t>A</w:t>
      </w:r>
      <w:proofErr w:type="gramEnd"/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In</w:t>
      </w:r>
      <w:r w:rsidRPr="000063C9">
        <w:rPr>
          <w:rFonts w:eastAsia="Arial Unicode MS" w:cs="Arial"/>
          <w:kern w:val="1"/>
          <w:lang w:val="en-US" w:eastAsia="ar-SA"/>
        </w:rPr>
        <w:t>gredient branding event.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B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Spo</w:t>
      </w:r>
      <w:r w:rsidRPr="000063C9">
        <w:rPr>
          <w:rFonts w:eastAsia="Arial Unicode MS" w:cs="Arial"/>
          <w:kern w:val="1"/>
          <w:lang w:val="en-US" w:eastAsia="ar-SA"/>
        </w:rPr>
        <w:t>nsored event.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C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Int</w:t>
      </w:r>
      <w:r w:rsidRPr="000063C9">
        <w:rPr>
          <w:rFonts w:eastAsia="Arial Unicode MS" w:cs="Arial"/>
          <w:kern w:val="1"/>
          <w:lang w:val="en-US" w:eastAsia="ar-SA"/>
        </w:rPr>
        <w:t>ernal branding event.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D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Spo</w:t>
      </w:r>
      <w:r w:rsidRPr="000063C9">
        <w:rPr>
          <w:rFonts w:eastAsia="Arial Unicode MS" w:cs="Arial"/>
          <w:kern w:val="1"/>
          <w:lang w:val="en-US" w:eastAsia="ar-SA"/>
        </w:rPr>
        <w:t>nsored (side) event</w:t>
      </w:r>
      <w:r w:rsidRPr="00B04FB5">
        <w:rPr>
          <w:rFonts w:eastAsia="Arial Unicode MS" w:cs="Arial"/>
          <w:kern w:val="1"/>
          <w:sz w:val="24"/>
          <w:szCs w:val="24"/>
          <w:lang w:val="en-US" w:eastAsia="ar-SA"/>
        </w:rPr>
        <w:t>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bookmarkStart w:id="81" w:name="_Toc325214859"/>
      <w:bookmarkStart w:id="82" w:name="_Toc325214398"/>
      <w:bookmarkStart w:id="83" w:name="_Toc325213940"/>
      <w:bookmarkStart w:id="84" w:name="_Toc325213482"/>
      <w:bookmarkStart w:id="85" w:name="_Toc325213023"/>
      <w:bookmarkStart w:id="86" w:name="_Toc325212563"/>
      <w:bookmarkStart w:id="87" w:name="_Toc325212103"/>
      <w:bookmarkStart w:id="88" w:name="_Toc325211643"/>
      <w:bookmarkStart w:id="89" w:name="_Toc325211184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Question 1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1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The corporate identity model of </w:t>
      </w:r>
      <w:proofErr w:type="spellStart"/>
      <w:r w:rsidRPr="000063C9">
        <w:rPr>
          <w:rFonts w:eastAsia="Arial Unicode MS" w:cs="Arial"/>
          <w:kern w:val="1"/>
          <w:lang w:val="en-US" w:eastAsia="ar-SA"/>
        </w:rPr>
        <w:t>Groenendijk</w:t>
      </w:r>
      <w:proofErr w:type="spellEnd"/>
      <w:r w:rsidRPr="000063C9">
        <w:rPr>
          <w:rFonts w:eastAsia="Arial Unicode MS" w:cs="Arial"/>
          <w:kern w:val="1"/>
          <w:lang w:val="en-US" w:eastAsia="ar-SA"/>
        </w:rPr>
        <w:t xml:space="preserve">, </w:t>
      </w:r>
      <w:proofErr w:type="spellStart"/>
      <w:r w:rsidRPr="000063C9">
        <w:rPr>
          <w:rFonts w:eastAsia="Arial Unicode MS" w:cs="Arial"/>
          <w:kern w:val="1"/>
          <w:lang w:val="en-US" w:eastAsia="ar-SA"/>
        </w:rPr>
        <w:t>Hazekamp</w:t>
      </w:r>
      <w:proofErr w:type="spellEnd"/>
      <w:r w:rsidRPr="000063C9">
        <w:rPr>
          <w:rFonts w:eastAsia="Arial Unicode MS" w:cs="Arial"/>
          <w:kern w:val="1"/>
          <w:lang w:val="en-US" w:eastAsia="ar-SA"/>
        </w:rPr>
        <w:t xml:space="preserve"> and </w:t>
      </w:r>
      <w:proofErr w:type="spellStart"/>
      <w:r w:rsidRPr="000063C9">
        <w:rPr>
          <w:rFonts w:eastAsia="Arial Unicode MS" w:cs="Arial"/>
          <w:kern w:val="1"/>
          <w:lang w:val="en-US" w:eastAsia="ar-SA"/>
        </w:rPr>
        <w:t>Mastenbroek</w:t>
      </w:r>
      <w:proofErr w:type="spellEnd"/>
      <w:r w:rsidRPr="000063C9">
        <w:rPr>
          <w:rFonts w:eastAsia="Arial Unicode MS" w:cs="Arial"/>
          <w:kern w:val="1"/>
          <w:lang w:val="en-US" w:eastAsia="ar-SA"/>
        </w:rPr>
        <w:t xml:space="preserve"> and the spider web method of Bernstein are both models that: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A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Ide</w:t>
      </w:r>
      <w:r w:rsidRPr="000063C9">
        <w:rPr>
          <w:rFonts w:eastAsia="Arial Unicode MS" w:cs="Arial"/>
          <w:kern w:val="1"/>
          <w:lang w:val="en-US" w:eastAsia="ar-SA"/>
        </w:rPr>
        <w:t xml:space="preserve">ntify the internal values of a brand or company.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B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Ide</w:t>
      </w:r>
      <w:r w:rsidRPr="000063C9">
        <w:rPr>
          <w:rFonts w:eastAsia="Arial Unicode MS" w:cs="Arial"/>
          <w:kern w:val="1"/>
          <w:lang w:val="en-US" w:eastAsia="ar-SA"/>
        </w:rPr>
        <w:t xml:space="preserve">ntify the external image of a company.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C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Pr</w:t>
      </w:r>
      <w:r w:rsidRPr="000063C9">
        <w:rPr>
          <w:rFonts w:eastAsia="Arial Unicode MS" w:cs="Arial"/>
          <w:kern w:val="1"/>
          <w:lang w:val="en-US" w:eastAsia="ar-SA"/>
        </w:rPr>
        <w:t xml:space="preserve">ovide insight into the internal and external image of a brand or company.  </w:t>
      </w:r>
    </w:p>
    <w:p w:rsidR="001A5206" w:rsidRPr="000063C9" w:rsidRDefault="00B04FB5" w:rsidP="00370066">
      <w:pPr>
        <w:suppressAutoHyphens/>
        <w:spacing w:line="276" w:lineRule="auto"/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D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De</w:t>
      </w:r>
      <w:r w:rsidRPr="000063C9">
        <w:rPr>
          <w:rFonts w:eastAsia="Arial Unicode MS" w:cs="Arial"/>
          <w:kern w:val="1"/>
          <w:lang w:val="en-US" w:eastAsia="ar-SA"/>
        </w:rPr>
        <w:t xml:space="preserve">monstrate the internal branding strategy.  </w:t>
      </w:r>
      <w:bookmarkStart w:id="90" w:name="_GoBack"/>
      <w:bookmarkEnd w:id="90"/>
    </w:p>
    <w:sectPr w:rsidR="001A5206" w:rsidRPr="000063C9" w:rsidSect="009103B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092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AB8" w:rsidRDefault="00A17AB8" w:rsidP="00042C60">
      <w:r>
        <w:separator/>
      </w:r>
    </w:p>
  </w:endnote>
  <w:endnote w:type="continuationSeparator" w:id="0">
    <w:p w:rsidR="00A17AB8" w:rsidRDefault="00A17AB8" w:rsidP="0004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Bookman Light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WEMK Z+ Swiss 721 BT">
    <w:altName w:val="Sw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AB8" w:rsidRDefault="00A17AB8" w:rsidP="00042C60">
      <w:r>
        <w:separator/>
      </w:r>
    </w:p>
  </w:footnote>
  <w:footnote w:type="continuationSeparator" w:id="0">
    <w:p w:rsidR="00A17AB8" w:rsidRDefault="00A17AB8" w:rsidP="0004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Header"/>
    </w:pPr>
    <w:r>
      <w:t xml:space="preserve">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16DB6B6">
          <wp:extent cx="1127760" cy="3289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BD825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3D"/>
    <w:multiLevelType w:val="multilevel"/>
    <w:tmpl w:val="0000003D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EB54A4C"/>
    <w:multiLevelType w:val="multilevel"/>
    <w:tmpl w:val="9102A1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pStyle w:val="bulletin2"/>
      <w:lvlText w:val=""/>
      <w:lvlJc w:val="left"/>
      <w:pPr>
        <w:ind w:left="1275" w:hanging="425"/>
      </w:pPr>
      <w:rPr>
        <w:rFonts w:ascii="Symbol" w:hAnsi="Symbol" w:hint="default"/>
        <w:color w:val="37833B"/>
        <w:sz w:val="1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4" w15:restartNumberingAfterBreak="0">
    <w:nsid w:val="37197F4E"/>
    <w:multiLevelType w:val="hybridMultilevel"/>
    <w:tmpl w:val="3CB0A3FE"/>
    <w:lvl w:ilvl="0" w:tplc="4DC60CD4">
      <w:start w:val="1"/>
      <w:numFmt w:val="upperLetter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751E6"/>
    <w:multiLevelType w:val="multilevel"/>
    <w:tmpl w:val="689205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pStyle w:val="bulletin1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 w:themeColor="background2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6" w15:restartNumberingAfterBreak="0">
    <w:nsid w:val="7C9648A0"/>
    <w:multiLevelType w:val="multilevel"/>
    <w:tmpl w:val="5AC22AE8"/>
    <w:lvl w:ilvl="0">
      <w:start w:val="1"/>
      <w:numFmt w:val="bullet"/>
      <w:pStyle w:val="Bul1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2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68729"/>
        <w:sz w:val="2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368729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368729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368729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368729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368729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368729"/>
        <w:sz w:val="28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3"/>
  </w:num>
  <w:num w:numId="12">
    <w:abstractNumId w:val="1"/>
  </w:num>
  <w:num w:numId="13">
    <w:abstractNumId w:val="2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103B4"/>
    <w:rsid w:val="00002083"/>
    <w:rsid w:val="000063C9"/>
    <w:rsid w:val="000247D0"/>
    <w:rsid w:val="00042C60"/>
    <w:rsid w:val="000F6646"/>
    <w:rsid w:val="0013254E"/>
    <w:rsid w:val="0016709D"/>
    <w:rsid w:val="001A3E2B"/>
    <w:rsid w:val="001A5206"/>
    <w:rsid w:val="0027268D"/>
    <w:rsid w:val="00292B89"/>
    <w:rsid w:val="002C3F16"/>
    <w:rsid w:val="0030501D"/>
    <w:rsid w:val="00324B31"/>
    <w:rsid w:val="003308CB"/>
    <w:rsid w:val="0033623A"/>
    <w:rsid w:val="00352022"/>
    <w:rsid w:val="00370066"/>
    <w:rsid w:val="00372B87"/>
    <w:rsid w:val="003A129C"/>
    <w:rsid w:val="003B1C95"/>
    <w:rsid w:val="003D486D"/>
    <w:rsid w:val="003D71B9"/>
    <w:rsid w:val="00450D54"/>
    <w:rsid w:val="00474C1E"/>
    <w:rsid w:val="00497306"/>
    <w:rsid w:val="004F5C89"/>
    <w:rsid w:val="00536027"/>
    <w:rsid w:val="00542199"/>
    <w:rsid w:val="00550208"/>
    <w:rsid w:val="005A1F35"/>
    <w:rsid w:val="00607A84"/>
    <w:rsid w:val="00653275"/>
    <w:rsid w:val="00680549"/>
    <w:rsid w:val="0069204D"/>
    <w:rsid w:val="006E2809"/>
    <w:rsid w:val="006E52B5"/>
    <w:rsid w:val="00712973"/>
    <w:rsid w:val="007176CE"/>
    <w:rsid w:val="00721992"/>
    <w:rsid w:val="007324A0"/>
    <w:rsid w:val="00775691"/>
    <w:rsid w:val="00836036"/>
    <w:rsid w:val="008C4B19"/>
    <w:rsid w:val="008E128D"/>
    <w:rsid w:val="008F0410"/>
    <w:rsid w:val="008F0626"/>
    <w:rsid w:val="0090301D"/>
    <w:rsid w:val="00905B00"/>
    <w:rsid w:val="009103B4"/>
    <w:rsid w:val="009410B0"/>
    <w:rsid w:val="0098595F"/>
    <w:rsid w:val="009B2660"/>
    <w:rsid w:val="009B6504"/>
    <w:rsid w:val="00A17041"/>
    <w:rsid w:val="00A17AB8"/>
    <w:rsid w:val="00AB34A9"/>
    <w:rsid w:val="00B04FB5"/>
    <w:rsid w:val="00BA0C2C"/>
    <w:rsid w:val="00BE4560"/>
    <w:rsid w:val="00C32150"/>
    <w:rsid w:val="00C3243C"/>
    <w:rsid w:val="00CA51FF"/>
    <w:rsid w:val="00CD2495"/>
    <w:rsid w:val="00D21E62"/>
    <w:rsid w:val="00D46CCB"/>
    <w:rsid w:val="00DC5A5C"/>
    <w:rsid w:val="00DF6E9A"/>
    <w:rsid w:val="00E70DA3"/>
    <w:rsid w:val="00EC318A"/>
    <w:rsid w:val="00EE0BAE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292E193-FA74-4DE1-B3CF-FC71F30A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color w:val="333333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T CABI"/>
    <w:next w:val="BodyText"/>
    <w:qFormat/>
    <w:rsid w:val="00497306"/>
    <w:rPr>
      <w:color w:val="auto"/>
    </w:rPr>
  </w:style>
  <w:style w:type="paragraph" w:styleId="Heading1">
    <w:name w:val="heading 1"/>
    <w:basedOn w:val="Normal"/>
    <w:next w:val="Normal"/>
    <w:link w:val="Heading1Char"/>
    <w:qFormat/>
    <w:rsid w:val="003A12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A12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A12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05EB5" w:themeColor="accent1"/>
    </w:rPr>
  </w:style>
  <w:style w:type="paragraph" w:styleId="Heading4">
    <w:name w:val="heading 4"/>
    <w:basedOn w:val="Normal"/>
    <w:next w:val="Normal"/>
    <w:link w:val="Heading4Char"/>
    <w:qFormat/>
    <w:rsid w:val="00E70DA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BBF21"/>
    </w:rPr>
  </w:style>
  <w:style w:type="paragraph" w:styleId="Heading5">
    <w:name w:val="heading 5"/>
    <w:basedOn w:val="Normal"/>
    <w:next w:val="Normal"/>
    <w:link w:val="Heading5Char"/>
    <w:qFormat/>
    <w:rsid w:val="00E70DA3"/>
    <w:pPr>
      <w:keepNext/>
      <w:keepLines/>
      <w:spacing w:before="200"/>
      <w:outlineLvl w:val="4"/>
    </w:pPr>
    <w:rPr>
      <w:rFonts w:eastAsiaTheme="majorEastAsia" w:cstheme="majorBidi"/>
      <w:color w:val="2D5E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3">
    <w:name w:val="head3"/>
    <w:basedOn w:val="Heading3"/>
    <w:link w:val="head3Char"/>
    <w:qFormat/>
    <w:rsid w:val="00E70DA3"/>
    <w:pPr>
      <w:spacing w:before="160" w:after="80"/>
    </w:pPr>
    <w:rPr>
      <w:rFonts w:ascii="Arial" w:hAnsi="Arial"/>
      <w:color w:val="262626" w:themeColor="text1"/>
    </w:rPr>
  </w:style>
  <w:style w:type="character" w:customStyle="1" w:styleId="head3Char">
    <w:name w:val="head3 Char"/>
    <w:basedOn w:val="DefaultParagraphFont"/>
    <w:link w:val="head3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</w:rPr>
  </w:style>
  <w:style w:type="paragraph" w:customStyle="1" w:styleId="head4">
    <w:name w:val="head4"/>
    <w:basedOn w:val="Heading4"/>
    <w:link w:val="head4Char"/>
    <w:autoRedefine/>
    <w:qFormat/>
    <w:rsid w:val="00905B00"/>
    <w:pPr>
      <w:spacing w:before="120" w:after="60"/>
    </w:pPr>
    <w:rPr>
      <w:i w:val="0"/>
      <w:color w:val="37833B"/>
    </w:rPr>
  </w:style>
  <w:style w:type="character" w:customStyle="1" w:styleId="head4Char">
    <w:name w:val="head4 Char"/>
    <w:basedOn w:val="DefaultParagraphFont"/>
    <w:link w:val="head4"/>
    <w:rsid w:val="00905B00"/>
    <w:rPr>
      <w:rFonts w:eastAsiaTheme="majorEastAsia" w:cstheme="majorBidi"/>
      <w:b/>
      <w:bCs/>
      <w:iCs/>
      <w:color w:val="37833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DA3"/>
    <w:rPr>
      <w:rFonts w:eastAsiaTheme="majorEastAsia" w:cstheme="majorBidi"/>
      <w:b/>
      <w:bCs/>
      <w:i/>
      <w:iCs/>
      <w:color w:val="5BBF21"/>
      <w:sz w:val="24"/>
    </w:rPr>
  </w:style>
  <w:style w:type="paragraph" w:customStyle="1" w:styleId="Normal1">
    <w:name w:val="Normal1"/>
    <w:basedOn w:val="Normal"/>
    <w:link w:val="normalChar"/>
    <w:qFormat/>
    <w:locked/>
    <w:rsid w:val="00497306"/>
  </w:style>
  <w:style w:type="character" w:customStyle="1" w:styleId="normalChar">
    <w:name w:val="normal Char"/>
    <w:basedOn w:val="DefaultParagraphFont"/>
    <w:link w:val="Normal1"/>
    <w:rsid w:val="00497306"/>
    <w:rPr>
      <w:color w:val="auto"/>
    </w:rPr>
  </w:style>
  <w:style w:type="paragraph" w:customStyle="1" w:styleId="head1">
    <w:name w:val="head1"/>
    <w:basedOn w:val="Heading1"/>
    <w:qFormat/>
    <w:rsid w:val="00E70DA3"/>
    <w:pPr>
      <w:keepLines w:val="0"/>
      <w:spacing w:before="240" w:after="120"/>
    </w:pPr>
    <w:rPr>
      <w:rFonts w:ascii="Arial" w:eastAsia="Calibri" w:hAnsi="Arial" w:cs="Times New Roman"/>
      <w:color w:val="262626" w:themeColor="text1"/>
      <w:kern w:val="32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A129C"/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customStyle="1" w:styleId="head2">
    <w:name w:val="head2"/>
    <w:basedOn w:val="Heading2"/>
    <w:autoRedefine/>
    <w:qFormat/>
    <w:rsid w:val="00905B00"/>
    <w:pPr>
      <w:keepLines w:val="0"/>
      <w:spacing w:before="240" w:after="120"/>
    </w:pPr>
    <w:rPr>
      <w:rFonts w:ascii="Arial" w:eastAsia="Times New Roman" w:hAnsi="Arial" w:cs="Times New Roman"/>
      <w:iCs/>
      <w:color w:val="37833B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customStyle="1" w:styleId="bullet">
    <w:name w:val="bullet"/>
    <w:basedOn w:val="Bul1"/>
    <w:autoRedefine/>
    <w:qFormat/>
    <w:rsid w:val="004F5C89"/>
  </w:style>
  <w:style w:type="paragraph" w:customStyle="1" w:styleId="bulletin1">
    <w:name w:val="bullet in1"/>
    <w:basedOn w:val="CABInormal"/>
    <w:autoRedefine/>
    <w:rsid w:val="00905B00"/>
    <w:pPr>
      <w:numPr>
        <w:ilvl w:val="1"/>
        <w:numId w:val="10"/>
      </w:numPr>
      <w:tabs>
        <w:tab w:val="left" w:pos="851"/>
      </w:tabs>
    </w:pPr>
  </w:style>
  <w:style w:type="paragraph" w:customStyle="1" w:styleId="bulletin2">
    <w:name w:val="bullet in2"/>
    <w:basedOn w:val="bulletin1"/>
    <w:rsid w:val="00905B00"/>
    <w:pPr>
      <w:numPr>
        <w:ilvl w:val="2"/>
        <w:numId w:val="11"/>
      </w:numPr>
    </w:pPr>
  </w:style>
  <w:style w:type="paragraph" w:customStyle="1" w:styleId="Emphasis1">
    <w:name w:val="Emphasis1"/>
    <w:basedOn w:val="CABInormal"/>
    <w:autoRedefine/>
    <w:qFormat/>
    <w:rsid w:val="00905B00"/>
    <w:rPr>
      <w:color w:val="37833B"/>
    </w:rPr>
  </w:style>
  <w:style w:type="paragraph" w:customStyle="1" w:styleId="parahead">
    <w:name w:val="para head"/>
    <w:basedOn w:val="Heading5"/>
    <w:link w:val="paraheadChar"/>
    <w:qFormat/>
    <w:rsid w:val="00E70DA3"/>
    <w:pPr>
      <w:spacing w:before="100"/>
    </w:pPr>
    <w:rPr>
      <w:b/>
      <w:bCs/>
      <w:color w:val="262626" w:themeColor="text1"/>
    </w:rPr>
  </w:style>
  <w:style w:type="character" w:customStyle="1" w:styleId="paraheadChar">
    <w:name w:val="para head Char"/>
    <w:basedOn w:val="head3Char"/>
    <w:link w:val="parahead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DA3"/>
    <w:rPr>
      <w:rFonts w:eastAsiaTheme="majorEastAsia" w:cstheme="majorBidi"/>
      <w:color w:val="2D5E10"/>
      <w:sz w:val="24"/>
    </w:rPr>
  </w:style>
  <w:style w:type="paragraph" w:customStyle="1" w:styleId="Latinnames">
    <w:name w:val="Latin names"/>
    <w:basedOn w:val="CABInormal"/>
    <w:link w:val="LatinnamesChar"/>
    <w:qFormat/>
    <w:rsid w:val="00E70DA3"/>
    <w:rPr>
      <w:rFonts w:ascii="ITC Bookman Light" w:hAnsi="ITC Bookman Light" w:cs="Courier New"/>
      <w:i/>
    </w:rPr>
  </w:style>
  <w:style w:type="character" w:customStyle="1" w:styleId="LatinnamesChar">
    <w:name w:val="Latin names Char"/>
    <w:basedOn w:val="normalChar"/>
    <w:link w:val="Latinnames"/>
    <w:rsid w:val="00E70DA3"/>
    <w:rPr>
      <w:rFonts w:ascii="ITC Bookman Light" w:hAnsi="ITC Bookman Light" w:cs="Courier New"/>
      <w:i/>
      <w:color w:val="262626" w:themeColor="text1"/>
    </w:rPr>
  </w:style>
  <w:style w:type="paragraph" w:customStyle="1" w:styleId="CABInormal">
    <w:name w:val="CABInormal"/>
    <w:basedOn w:val="Normal"/>
    <w:link w:val="CABInormalChar"/>
    <w:qFormat/>
    <w:rsid w:val="00E70DA3"/>
    <w:rPr>
      <w:color w:val="262626" w:themeColor="text1"/>
    </w:rPr>
  </w:style>
  <w:style w:type="character" w:customStyle="1" w:styleId="CABInormalChar">
    <w:name w:val="CABInormal Char"/>
    <w:basedOn w:val="DefaultParagraphFont"/>
    <w:link w:val="CABInormal"/>
    <w:rsid w:val="00E70DA3"/>
    <w:rPr>
      <w:color w:val="262626" w:themeColor="text1"/>
    </w:rPr>
  </w:style>
  <w:style w:type="paragraph" w:styleId="BodyText">
    <w:name w:val="Body Text"/>
    <w:basedOn w:val="Normal"/>
    <w:link w:val="BodyTextChar"/>
    <w:unhideWhenUsed/>
    <w:rsid w:val="003A12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A129C"/>
    <w:rPr>
      <w:rFonts w:ascii="Times New Roman" w:hAnsi="Times New Roman"/>
      <w:color w:val="auto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70DA3"/>
    <w:rPr>
      <w:i/>
      <w:color w:val="262626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E70DA3"/>
    <w:rPr>
      <w:i/>
      <w:color w:val="262626" w:themeColor="text1"/>
      <w:sz w:val="20"/>
    </w:rPr>
  </w:style>
  <w:style w:type="character" w:styleId="SubtleEmphasis">
    <w:name w:val="Subtle Emphasis"/>
    <w:basedOn w:val="DefaultParagraphFont"/>
    <w:uiPriority w:val="19"/>
    <w:qFormat/>
    <w:rsid w:val="00E70DA3"/>
    <w:rPr>
      <w:rFonts w:ascii="Arial" w:hAnsi="Arial"/>
      <w:i/>
      <w:iCs/>
      <w:color w:val="262626" w:themeColor="text1"/>
      <w:sz w:val="22"/>
    </w:rPr>
  </w:style>
  <w:style w:type="paragraph" w:styleId="Header">
    <w:name w:val="header"/>
    <w:basedOn w:val="Normal"/>
    <w:link w:val="Head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C60"/>
    <w:rPr>
      <w:rFonts w:ascii="Times New Roman" w:hAnsi="Times New Roman"/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C60"/>
    <w:rPr>
      <w:rFonts w:ascii="Times New Roman" w:hAnsi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9A"/>
    <w:rPr>
      <w:rFonts w:ascii="Tahoma" w:hAnsi="Tahoma" w:cs="Tahoma"/>
      <w:color w:val="auto"/>
      <w:sz w:val="16"/>
      <w:szCs w:val="16"/>
    </w:rPr>
  </w:style>
  <w:style w:type="paragraph" w:customStyle="1" w:styleId="Default">
    <w:name w:val="Default"/>
    <w:rsid w:val="00DF6E9A"/>
    <w:pPr>
      <w:autoSpaceDE w:val="0"/>
      <w:autoSpaceDN w:val="0"/>
      <w:adjustRightInd w:val="0"/>
    </w:pPr>
    <w:rPr>
      <w:rFonts w:ascii="YWEMK Z+ Swiss 721 BT" w:hAnsi="YWEMK Z+ Swiss 721 BT" w:cs="YWEMK Z+ Swiss 721 BT"/>
      <w:color w:val="000000"/>
      <w:sz w:val="24"/>
      <w:szCs w:val="24"/>
    </w:rPr>
  </w:style>
  <w:style w:type="character" w:customStyle="1" w:styleId="A1">
    <w:name w:val="A1"/>
    <w:uiPriority w:val="99"/>
    <w:rsid w:val="00DF6E9A"/>
    <w:rPr>
      <w:rFonts w:cs="YWEMK Z+ Swiss 721 BT"/>
      <w:color w:val="000000"/>
      <w:sz w:val="27"/>
      <w:szCs w:val="27"/>
    </w:rPr>
  </w:style>
  <w:style w:type="character" w:customStyle="1" w:styleId="A2">
    <w:name w:val="A2"/>
    <w:uiPriority w:val="99"/>
    <w:rsid w:val="00DF6E9A"/>
    <w:rPr>
      <w:rFonts w:cs="YWEMK Z+ Swiss 721 BT"/>
      <w:color w:val="000000"/>
      <w:sz w:val="13"/>
      <w:szCs w:val="13"/>
    </w:rPr>
  </w:style>
  <w:style w:type="paragraph" w:customStyle="1" w:styleId="Pa0">
    <w:name w:val="Pa0"/>
    <w:basedOn w:val="Default"/>
    <w:next w:val="Default"/>
    <w:uiPriority w:val="99"/>
    <w:rsid w:val="00DF6E9A"/>
    <w:pPr>
      <w:spacing w:line="241" w:lineRule="atLeast"/>
    </w:pPr>
    <w:rPr>
      <w:rFonts w:cs="Times New Roman"/>
      <w:color w:val="333333"/>
    </w:rPr>
  </w:style>
  <w:style w:type="character" w:customStyle="1" w:styleId="A0">
    <w:name w:val="A0"/>
    <w:uiPriority w:val="99"/>
    <w:rsid w:val="00DF6E9A"/>
    <w:rPr>
      <w:rFonts w:cs="YWEMK Z+ Swiss 721 BT"/>
      <w:color w:val="000000"/>
      <w:sz w:val="17"/>
      <w:szCs w:val="17"/>
    </w:rPr>
  </w:style>
  <w:style w:type="paragraph" w:customStyle="1" w:styleId="Bul1">
    <w:name w:val="Bul1"/>
    <w:basedOn w:val="Normal"/>
    <w:rsid w:val="00905B00"/>
    <w:pPr>
      <w:numPr>
        <w:numId w:val="9"/>
      </w:numPr>
    </w:pPr>
  </w:style>
  <w:style w:type="numbering" w:customStyle="1" w:styleId="NoList1">
    <w:name w:val="No List1"/>
    <w:next w:val="NoList"/>
    <w:uiPriority w:val="99"/>
    <w:semiHidden/>
    <w:unhideWhenUsed/>
    <w:rsid w:val="00B04FB5"/>
  </w:style>
  <w:style w:type="character" w:customStyle="1" w:styleId="DefaultParagraphFont1">
    <w:name w:val="Default Paragraph Font1"/>
    <w:rsid w:val="00B04FB5"/>
  </w:style>
  <w:style w:type="character" w:customStyle="1" w:styleId="BallontekstChar">
    <w:name w:val="Ballontekst Char"/>
    <w:rsid w:val="00B04FB5"/>
    <w:rPr>
      <w:rFonts w:ascii="Tahoma" w:hAnsi="Tahoma" w:cs="Tahoma"/>
      <w:sz w:val="16"/>
      <w:szCs w:val="16"/>
    </w:rPr>
  </w:style>
  <w:style w:type="character" w:styleId="Hyperlink">
    <w:name w:val="Hyperlink"/>
    <w:rsid w:val="00B04FB5"/>
    <w:rPr>
      <w:color w:val="0000FF"/>
      <w:u w:val="single"/>
    </w:rPr>
  </w:style>
  <w:style w:type="character" w:customStyle="1" w:styleId="Kop1Char">
    <w:name w:val="Kop 1 Char"/>
    <w:rsid w:val="00B04FB5"/>
    <w:rPr>
      <w:rFonts w:ascii="Cambria" w:hAnsi="Cambria"/>
      <w:b/>
      <w:bCs/>
      <w:color w:val="365F91"/>
      <w:sz w:val="28"/>
      <w:szCs w:val="28"/>
    </w:rPr>
  </w:style>
  <w:style w:type="character" w:customStyle="1" w:styleId="Kop2Char">
    <w:name w:val="Kop 2 Char"/>
    <w:rsid w:val="00B04FB5"/>
    <w:rPr>
      <w:rFonts w:cs="Calibri"/>
      <w:b/>
      <w:bCs/>
      <w:color w:val="4F81BD"/>
      <w:sz w:val="26"/>
      <w:szCs w:val="26"/>
    </w:rPr>
  </w:style>
  <w:style w:type="character" w:customStyle="1" w:styleId="Kop3Char">
    <w:name w:val="Kop 3 Char"/>
    <w:rsid w:val="00B04FB5"/>
    <w:rPr>
      <w:b/>
      <w:bCs/>
      <w:color w:val="76923C"/>
    </w:rPr>
  </w:style>
  <w:style w:type="character" w:customStyle="1" w:styleId="Verwijzingopmerking1">
    <w:name w:val="Verwijzing opmerking1"/>
    <w:rsid w:val="00B04FB5"/>
    <w:rPr>
      <w:sz w:val="16"/>
      <w:szCs w:val="16"/>
    </w:rPr>
  </w:style>
  <w:style w:type="character" w:customStyle="1" w:styleId="TekstopmerkingChar">
    <w:name w:val="Tekst opmerking Char"/>
    <w:rsid w:val="00B04FB5"/>
    <w:rPr>
      <w:rFonts w:cs="Calibri"/>
      <w:sz w:val="20"/>
      <w:szCs w:val="20"/>
    </w:rPr>
  </w:style>
  <w:style w:type="character" w:customStyle="1" w:styleId="OnderwerpvanopmerkingChar">
    <w:name w:val="Onderwerp van opmerking Char"/>
    <w:rsid w:val="00B04FB5"/>
    <w:rPr>
      <w:rFonts w:cs="Calibri"/>
      <w:b/>
      <w:bCs/>
      <w:sz w:val="20"/>
      <w:szCs w:val="20"/>
    </w:rPr>
  </w:style>
  <w:style w:type="character" w:customStyle="1" w:styleId="Kop4Char">
    <w:name w:val="Kop 4 Char"/>
    <w:rsid w:val="00B04FB5"/>
    <w:rPr>
      <w:rFonts w:cs="Calibri"/>
      <w:caps/>
      <w:color w:val="76923C"/>
    </w:rPr>
  </w:style>
  <w:style w:type="character" w:customStyle="1" w:styleId="Kop5Char">
    <w:name w:val="Kop 5 Char"/>
    <w:rsid w:val="00B04FB5"/>
    <w:rPr>
      <w:rFonts w:ascii="Calibri" w:hAnsi="Calibri"/>
      <w:b/>
      <w:color w:val="D2A000"/>
      <w:lang w:val="en-US"/>
    </w:rPr>
  </w:style>
  <w:style w:type="character" w:customStyle="1" w:styleId="Kop4Char1">
    <w:name w:val="Kop 4 Char1"/>
    <w:rsid w:val="00B04FB5"/>
    <w:rPr>
      <w:rFonts w:cs="Calibri"/>
      <w:b/>
      <w:bCs/>
      <w:iCs/>
      <w:color w:val="FF0000"/>
      <w:lang w:val="en-US"/>
    </w:rPr>
  </w:style>
  <w:style w:type="paragraph" w:customStyle="1" w:styleId="Heading">
    <w:name w:val="Heading"/>
    <w:basedOn w:val="Normal"/>
    <w:next w:val="BodyText"/>
    <w:rsid w:val="00B04FB5"/>
    <w:pPr>
      <w:keepNext/>
      <w:suppressAutoHyphens/>
      <w:spacing w:before="240" w:after="120" w:line="276" w:lineRule="auto"/>
    </w:pPr>
    <w:rPr>
      <w:rFonts w:eastAsia="MS Mincho" w:cs="Tahoma"/>
      <w:kern w:val="1"/>
      <w:sz w:val="28"/>
      <w:szCs w:val="28"/>
      <w:lang w:val="nl-NL" w:eastAsia="ar-SA"/>
    </w:rPr>
  </w:style>
  <w:style w:type="paragraph" w:styleId="List">
    <w:name w:val="List"/>
    <w:basedOn w:val="BodyText"/>
    <w:rsid w:val="00B04FB5"/>
    <w:pPr>
      <w:suppressAutoHyphens/>
      <w:spacing w:line="276" w:lineRule="auto"/>
    </w:pPr>
    <w:rPr>
      <w:rFonts w:ascii="Calibri" w:eastAsia="Arial Unicode MS" w:hAnsi="Calibri" w:cs="Tahoma"/>
      <w:kern w:val="1"/>
      <w:lang w:val="nl-NL" w:eastAsia="ar-SA"/>
    </w:rPr>
  </w:style>
  <w:style w:type="paragraph" w:customStyle="1" w:styleId="Caption1">
    <w:name w:val="Caption1"/>
    <w:basedOn w:val="Normal"/>
    <w:rsid w:val="00B04FB5"/>
    <w:pPr>
      <w:suppressLineNumbers/>
      <w:suppressAutoHyphens/>
      <w:spacing w:before="120" w:after="120" w:line="276" w:lineRule="auto"/>
    </w:pPr>
    <w:rPr>
      <w:rFonts w:ascii="Calibri" w:eastAsia="Arial Unicode MS" w:hAnsi="Calibri" w:cs="Tahoma"/>
      <w:i/>
      <w:iCs/>
      <w:kern w:val="1"/>
      <w:sz w:val="24"/>
      <w:szCs w:val="24"/>
      <w:lang w:val="nl-NL" w:eastAsia="ar-SA"/>
    </w:rPr>
  </w:style>
  <w:style w:type="paragraph" w:customStyle="1" w:styleId="Index">
    <w:name w:val="Index"/>
    <w:basedOn w:val="Normal"/>
    <w:rsid w:val="00B04FB5"/>
    <w:pPr>
      <w:suppressLineNumbers/>
      <w:suppressAutoHyphens/>
      <w:spacing w:line="276" w:lineRule="auto"/>
    </w:pPr>
    <w:rPr>
      <w:rFonts w:ascii="Calibri" w:eastAsia="Arial Unicode MS" w:hAnsi="Calibri" w:cs="Tahoma"/>
      <w:kern w:val="1"/>
      <w:lang w:val="nl-NL" w:eastAsia="ar-SA"/>
    </w:rPr>
  </w:style>
  <w:style w:type="paragraph" w:customStyle="1" w:styleId="ListParagraph1">
    <w:name w:val="List Paragraph1"/>
    <w:rsid w:val="00B04FB5"/>
    <w:pPr>
      <w:widowControl w:val="0"/>
      <w:suppressAutoHyphens/>
      <w:spacing w:after="200" w:line="276" w:lineRule="auto"/>
    </w:pPr>
    <w:rPr>
      <w:rFonts w:ascii="Calibri" w:eastAsia="Arial Unicode MS" w:hAnsi="Calibri"/>
      <w:color w:val="auto"/>
      <w:kern w:val="1"/>
      <w:lang w:val="nl-NL" w:eastAsia="ar-SA"/>
    </w:rPr>
  </w:style>
  <w:style w:type="paragraph" w:customStyle="1" w:styleId="BalloonText1">
    <w:name w:val="Balloon Text1"/>
    <w:rsid w:val="00B04FB5"/>
    <w:pPr>
      <w:widowControl w:val="0"/>
      <w:suppressAutoHyphens/>
      <w:spacing w:after="200" w:line="100" w:lineRule="atLeast"/>
    </w:pPr>
    <w:rPr>
      <w:rFonts w:ascii="Tahoma" w:eastAsia="Arial Unicode MS" w:hAnsi="Tahoma" w:cs="Tahoma"/>
      <w:color w:val="auto"/>
      <w:kern w:val="1"/>
      <w:sz w:val="16"/>
      <w:szCs w:val="16"/>
      <w:lang w:val="nl-NL" w:eastAsia="ar-SA"/>
    </w:rPr>
  </w:style>
  <w:style w:type="paragraph" w:customStyle="1" w:styleId="NormalWeb1">
    <w:name w:val="Normal (Web)1"/>
    <w:rsid w:val="00B04FB5"/>
    <w:pPr>
      <w:widowControl w:val="0"/>
      <w:suppressAutoHyphens/>
      <w:spacing w:after="120" w:line="100" w:lineRule="atLeast"/>
    </w:pPr>
    <w:rPr>
      <w:rFonts w:ascii="Times New Roman" w:eastAsia="Times New Roman" w:hAnsi="Times New Roman"/>
      <w:color w:val="auto"/>
      <w:kern w:val="1"/>
      <w:sz w:val="24"/>
      <w:szCs w:val="24"/>
      <w:lang w:val="nl-NL" w:eastAsia="ar-SA"/>
    </w:rPr>
  </w:style>
  <w:style w:type="paragraph" w:customStyle="1" w:styleId="Tekstopmerking1">
    <w:name w:val="Tekst opmerking1"/>
    <w:rsid w:val="00B04FB5"/>
    <w:pPr>
      <w:widowControl w:val="0"/>
      <w:suppressAutoHyphens/>
      <w:spacing w:after="200" w:line="276" w:lineRule="auto"/>
    </w:pPr>
    <w:rPr>
      <w:rFonts w:ascii="Calibri" w:eastAsia="Arial Unicode MS" w:hAnsi="Calibri"/>
      <w:color w:val="auto"/>
      <w:kern w:val="1"/>
      <w:sz w:val="20"/>
      <w:szCs w:val="20"/>
      <w:lang w:val="nl-NL" w:eastAsia="ar-SA"/>
    </w:rPr>
  </w:style>
  <w:style w:type="paragraph" w:customStyle="1" w:styleId="Onderwerpvanopmerking1">
    <w:name w:val="Onderwerp van opmerking1"/>
    <w:rsid w:val="00B04FB5"/>
    <w:pPr>
      <w:widowControl w:val="0"/>
      <w:suppressAutoHyphens/>
      <w:spacing w:after="200" w:line="276" w:lineRule="auto"/>
    </w:pPr>
    <w:rPr>
      <w:rFonts w:ascii="Calibri" w:eastAsia="Arial Unicode MS" w:hAnsi="Calibri"/>
      <w:b/>
      <w:bCs/>
      <w:color w:val="auto"/>
      <w:kern w:val="1"/>
      <w:lang w:val="nl-NL" w:eastAsia="ar-SA"/>
    </w:rPr>
  </w:style>
  <w:style w:type="paragraph" w:customStyle="1" w:styleId="antwoord">
    <w:name w:val="antwoord"/>
    <w:rsid w:val="00B04FB5"/>
    <w:pPr>
      <w:widowControl w:val="0"/>
      <w:suppressAutoHyphens/>
      <w:spacing w:after="200" w:line="276" w:lineRule="auto"/>
    </w:pPr>
    <w:rPr>
      <w:rFonts w:ascii="Calibri" w:eastAsia="Arial Unicode MS" w:hAnsi="Calibri"/>
      <w:color w:val="76923C"/>
      <w:kern w:val="1"/>
      <w:lang w:val="nl-NL" w:eastAsia="ar-SA"/>
    </w:rPr>
  </w:style>
  <w:style w:type="paragraph" w:styleId="TOC1">
    <w:name w:val="toc 1"/>
    <w:rsid w:val="00B04FB5"/>
    <w:pPr>
      <w:widowControl w:val="0"/>
      <w:tabs>
        <w:tab w:val="right" w:leader="dot" w:pos="9972"/>
      </w:tabs>
      <w:suppressAutoHyphens/>
      <w:spacing w:before="120" w:after="120" w:line="276" w:lineRule="auto"/>
    </w:pPr>
    <w:rPr>
      <w:rFonts w:ascii="Calibri" w:eastAsia="Arial Unicode MS" w:hAnsi="Calibri" w:cs="Calibri"/>
      <w:b/>
      <w:bCs/>
      <w:caps/>
      <w:color w:val="auto"/>
      <w:kern w:val="1"/>
      <w:sz w:val="20"/>
      <w:szCs w:val="20"/>
      <w:lang w:val="nl-NL" w:eastAsia="ar-SA"/>
    </w:rPr>
  </w:style>
  <w:style w:type="paragraph" w:styleId="TOC2">
    <w:name w:val="toc 2"/>
    <w:rsid w:val="00B04FB5"/>
    <w:pPr>
      <w:widowControl w:val="0"/>
      <w:tabs>
        <w:tab w:val="right" w:leader="dot" w:pos="9689"/>
      </w:tabs>
      <w:suppressAutoHyphens/>
      <w:spacing w:after="200" w:line="276" w:lineRule="auto"/>
      <w:ind w:left="220"/>
    </w:pPr>
    <w:rPr>
      <w:rFonts w:ascii="Calibri" w:eastAsia="Arial Unicode MS" w:hAnsi="Calibri" w:cs="Calibri"/>
      <w:smallCaps/>
      <w:color w:val="auto"/>
      <w:kern w:val="1"/>
      <w:sz w:val="20"/>
      <w:szCs w:val="20"/>
      <w:lang w:val="nl-NL" w:eastAsia="ar-SA"/>
    </w:rPr>
  </w:style>
  <w:style w:type="paragraph" w:styleId="TOC3">
    <w:name w:val="toc 3"/>
    <w:rsid w:val="00B04FB5"/>
    <w:pPr>
      <w:widowControl w:val="0"/>
      <w:tabs>
        <w:tab w:val="right" w:leader="dot" w:pos="9406"/>
      </w:tabs>
      <w:suppressAutoHyphens/>
      <w:spacing w:after="200" w:line="276" w:lineRule="auto"/>
      <w:ind w:left="440"/>
    </w:pPr>
    <w:rPr>
      <w:rFonts w:ascii="Calibri" w:eastAsia="Arial Unicode MS" w:hAnsi="Calibri" w:cs="Calibri"/>
      <w:i/>
      <w:iCs/>
      <w:color w:val="auto"/>
      <w:kern w:val="1"/>
      <w:sz w:val="20"/>
      <w:szCs w:val="20"/>
      <w:lang w:val="nl-NL" w:eastAsia="ar-SA"/>
    </w:rPr>
  </w:style>
  <w:style w:type="paragraph" w:styleId="TOC4">
    <w:name w:val="toc 4"/>
    <w:rsid w:val="00B04FB5"/>
    <w:pPr>
      <w:widowControl w:val="0"/>
      <w:tabs>
        <w:tab w:val="right" w:leader="dot" w:pos="9123"/>
      </w:tabs>
      <w:suppressAutoHyphens/>
      <w:spacing w:after="200" w:line="276" w:lineRule="auto"/>
      <w:ind w:left="66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paragraph" w:styleId="TOC5">
    <w:name w:val="toc 5"/>
    <w:rsid w:val="00B04FB5"/>
    <w:pPr>
      <w:widowControl w:val="0"/>
      <w:tabs>
        <w:tab w:val="right" w:leader="dot" w:pos="8840"/>
      </w:tabs>
      <w:suppressAutoHyphens/>
      <w:spacing w:after="200" w:line="276" w:lineRule="auto"/>
      <w:ind w:left="88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paragraph" w:styleId="TOC6">
    <w:name w:val="toc 6"/>
    <w:rsid w:val="00B04FB5"/>
    <w:pPr>
      <w:widowControl w:val="0"/>
      <w:tabs>
        <w:tab w:val="right" w:leader="dot" w:pos="8557"/>
      </w:tabs>
      <w:suppressAutoHyphens/>
      <w:spacing w:after="200" w:line="276" w:lineRule="auto"/>
      <w:ind w:left="110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paragraph" w:styleId="TOC7">
    <w:name w:val="toc 7"/>
    <w:rsid w:val="00B04FB5"/>
    <w:pPr>
      <w:widowControl w:val="0"/>
      <w:tabs>
        <w:tab w:val="right" w:leader="dot" w:pos="8274"/>
      </w:tabs>
      <w:suppressAutoHyphens/>
      <w:spacing w:after="200" w:line="276" w:lineRule="auto"/>
      <w:ind w:left="132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paragraph" w:styleId="TOC8">
    <w:name w:val="toc 8"/>
    <w:rsid w:val="00B04FB5"/>
    <w:pPr>
      <w:widowControl w:val="0"/>
      <w:tabs>
        <w:tab w:val="right" w:leader="dot" w:pos="7991"/>
      </w:tabs>
      <w:suppressAutoHyphens/>
      <w:spacing w:after="200" w:line="276" w:lineRule="auto"/>
      <w:ind w:left="154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paragraph" w:styleId="TOC9">
    <w:name w:val="toc 9"/>
    <w:rsid w:val="00B04FB5"/>
    <w:pPr>
      <w:widowControl w:val="0"/>
      <w:tabs>
        <w:tab w:val="right" w:leader="dot" w:pos="7708"/>
      </w:tabs>
      <w:suppressAutoHyphens/>
      <w:spacing w:after="200" w:line="276" w:lineRule="auto"/>
      <w:ind w:left="176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character" w:styleId="FollowedHyperlink">
    <w:name w:val="FollowedHyperlink"/>
    <w:uiPriority w:val="99"/>
    <w:semiHidden/>
    <w:unhideWhenUsed/>
    <w:rsid w:val="00B04FB5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B04F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FB5"/>
    <w:pPr>
      <w:suppressAutoHyphens/>
      <w:spacing w:line="276" w:lineRule="auto"/>
    </w:pPr>
    <w:rPr>
      <w:rFonts w:ascii="Calibri" w:eastAsia="Arial Unicode MS" w:hAnsi="Calibri"/>
      <w:kern w:val="1"/>
      <w:sz w:val="24"/>
      <w:szCs w:val="24"/>
      <w:lang w:val="nl-NL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FB5"/>
    <w:rPr>
      <w:rFonts w:ascii="Calibri" w:eastAsia="Arial Unicode MS" w:hAnsi="Calibri"/>
      <w:color w:val="auto"/>
      <w:kern w:val="1"/>
      <w:sz w:val="24"/>
      <w:szCs w:val="24"/>
      <w:lang w:val="nl-NL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FB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FB5"/>
    <w:rPr>
      <w:rFonts w:ascii="Calibri" w:eastAsia="Arial Unicode MS" w:hAnsi="Calibri"/>
      <w:b/>
      <w:bCs/>
      <w:color w:val="auto"/>
      <w:kern w:val="1"/>
      <w:sz w:val="20"/>
      <w:szCs w:val="20"/>
      <w:lang w:val="nl-NL" w:eastAsia="ar-SA"/>
    </w:rPr>
  </w:style>
  <w:style w:type="paragraph" w:styleId="ListParagraph">
    <w:name w:val="List Paragraph"/>
    <w:basedOn w:val="Normal"/>
    <w:uiPriority w:val="34"/>
    <w:qFormat/>
    <w:rsid w:val="00B04FB5"/>
    <w:pPr>
      <w:numPr>
        <w:numId w:val="15"/>
      </w:numPr>
      <w:spacing w:line="276" w:lineRule="auto"/>
      <w:contextualSpacing/>
    </w:pPr>
    <w:rPr>
      <w:rFonts w:ascii="Calibri" w:eastAsia="Times New Roman" w:hAnsi="Calibri"/>
      <w:lang w:val="nl-NL" w:eastAsia="nl-NL"/>
    </w:rPr>
  </w:style>
  <w:style w:type="paragraph" w:styleId="Revision">
    <w:name w:val="Revision"/>
    <w:hidden/>
    <w:uiPriority w:val="99"/>
    <w:semiHidden/>
    <w:rsid w:val="00B04FB5"/>
    <w:rPr>
      <w:rFonts w:ascii="Calibri" w:eastAsia="Arial Unicode MS" w:hAnsi="Calibri"/>
      <w:color w:val="auto"/>
      <w:kern w:val="1"/>
      <w:lang w:val="nl-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893">
                      <w:marLeft w:val="150"/>
                      <w:marRight w:val="15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ABI Brand Colors">
      <a:dk1>
        <a:srgbClr val="262626"/>
      </a:dk1>
      <a:lt1>
        <a:srgbClr val="FFFFFF"/>
      </a:lt1>
      <a:dk2>
        <a:srgbClr val="DC4429"/>
      </a:dk2>
      <a:lt2>
        <a:srgbClr val="368729"/>
      </a:lt2>
      <a:accent1>
        <a:srgbClr val="A05EB5"/>
      </a:accent1>
      <a:accent2>
        <a:srgbClr val="004587"/>
      </a:accent2>
      <a:accent3>
        <a:srgbClr val="007367"/>
      </a:accent3>
      <a:accent4>
        <a:srgbClr val="71CC98"/>
      </a:accent4>
      <a:accent5>
        <a:srgbClr val="FFCE00"/>
      </a:accent5>
      <a:accent6>
        <a:srgbClr val="FF0098"/>
      </a:accent6>
      <a:hlink>
        <a:srgbClr val="368729"/>
      </a:hlink>
      <a:folHlink>
        <a:srgbClr val="7F7F7F"/>
      </a:folHlink>
    </a:clrScheme>
    <a:fontScheme name="CAB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D5375B29EEA41A598C63763386DA9" ma:contentTypeVersion="16" ma:contentTypeDescription="Create a new document." ma:contentTypeScope="" ma:versionID="72fed7451075ad354fa7fa4945697bb0">
  <xsd:schema xmlns:xsd="http://www.w3.org/2001/XMLSchema" xmlns:xs="http://www.w3.org/2001/XMLSchema" xmlns:p="http://schemas.microsoft.com/office/2006/metadata/properties" xmlns:ns2="9751a72f-0cae-4caf-bc4b-003d8c4f0951" targetNamespace="http://schemas.microsoft.com/office/2006/metadata/properties" ma:root="true" ma:fieldsID="98e6e0a389a5eb5fa6a449ee2f34318a" ns2:_="">
    <xsd:import namespace="9751a72f-0cae-4caf-bc4b-003d8c4f09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11295a5f5134e09a355fb9d38d9eb99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1a72f-0cae-4caf-bc4b-003d8c4f095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11295a5f5134e09a355fb9d38d9eb99" ma:index="8" nillable="true" ma:displayName="CommercialRes_0" ma:hidden="true" ma:internalName="a11295a5f5134e09a355fb9d38d9eb99" ma:readOnly="false">
      <xsd:simpleType>
        <xsd:restriction base="dms:Note"/>
      </xsd:simpleType>
    </xsd:element>
    <xsd:element name="TaxCatchAll" ma:index="9" nillable="true" ma:displayName="Taxonomy Catch All Column" ma:hidden="true" ma:list="{47d7ca19-a982-4e31-8f52-f88cc5161325}" ma:internalName="TaxCatchAll" ma:showField="CatchAllData" ma:web="9751a72f-0cae-4caf-bc4b-003d8c4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11295a5f5134e09a355fb9d38d9eb99 xmlns="9751a72f-0cae-4caf-bc4b-003d8c4f0951">Blank DOC|7eb792fe-bac0-4b6e-9883-23db1491210e</a11295a5f5134e09a355fb9d38d9eb99>
    <TaxCatchAll xmlns="9751a72f-0cae-4caf-bc4b-003d8c4f0951">
      <Value>170</Value>
    </TaxCatchAll>
    <_dlc_DocId xmlns="9751a72f-0cae-4caf-bc4b-003d8c4f0951">MH3PPYXZ3HDQ-456342052-107</_dlc_DocId>
    <_dlc_DocIdUrl xmlns="9751a72f-0cae-4caf-bc4b-003d8c4f0951">
      <Url>http://teams.cabi.org/function/commercial/marketing/_layouts/15/DocIdRedir.aspx?ID=MH3PPYXZ3HDQ-456342052-107</Url>
      <Description>MH3PPYXZ3HDQ-456342052-107</Description>
    </_dlc_DocIdUrl>
    <_dlc_DocIdPersistId xmlns="9751a72f-0cae-4caf-bc4b-003d8c4f0951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2AF677-AAB2-49F6-B55B-034EFED27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1a72f-0cae-4caf-bc4b-003d8c4f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CE307-7D0A-415A-A94E-26C592BD7AF9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9751a72f-0cae-4caf-bc4b-003d8c4f095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C2F771D-3238-49B9-A9A6-586ECE71C28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2212AF1-A3C0-4432-B98C-4E7C98405E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McCann</dc:creator>
  <cp:keywords/>
  <dc:description/>
  <cp:lastModifiedBy>Emma McCann</cp:lastModifiedBy>
  <cp:revision>2</cp:revision>
  <cp:lastPrinted>2017-01-06T09:58:00Z</cp:lastPrinted>
  <dcterms:created xsi:type="dcterms:W3CDTF">2020-04-02T08:59:00Z</dcterms:created>
  <dcterms:modified xsi:type="dcterms:W3CDTF">2020-04-02T08:59:00Z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892a75-59a0-4e0e-9b97-f68af558ca2b_Enabled">
    <vt:lpwstr>True</vt:lpwstr>
  </property>
  <property fmtid="{D5CDD505-2E9C-101B-9397-08002B2CF9AE}" pid="3" name="MSIP_Label_2e892a75-59a0-4e0e-9b97-f68af558ca2b_SiteId">
    <vt:lpwstr>9f1098df-eebc-4be7-9878-bc3c8d059fd7</vt:lpwstr>
  </property>
  <property fmtid="{D5CDD505-2E9C-101B-9397-08002B2CF9AE}" pid="4" name="MSIP_Label_2e892a75-59a0-4e0e-9b97-f68af558ca2b_Owner">
    <vt:lpwstr>E.McCann@cabi.org</vt:lpwstr>
  </property>
  <property fmtid="{D5CDD505-2E9C-101B-9397-08002B2CF9AE}" pid="5" name="MSIP_Label_2e892a75-59a0-4e0e-9b97-f68af558ca2b_SetDate">
    <vt:lpwstr>2020-03-31T12:18:54.7784691Z</vt:lpwstr>
  </property>
  <property fmtid="{D5CDD505-2E9C-101B-9397-08002B2CF9AE}" pid="6" name="MSIP_Label_2e892a75-59a0-4e0e-9b97-f68af558ca2b_Name">
    <vt:lpwstr>CABI</vt:lpwstr>
  </property>
  <property fmtid="{D5CDD505-2E9C-101B-9397-08002B2CF9AE}" pid="7" name="MSIP_Label_2e892a75-59a0-4e0e-9b97-f68af558ca2b_Application">
    <vt:lpwstr>Microsoft Azure Information Protection</vt:lpwstr>
  </property>
  <property fmtid="{D5CDD505-2E9C-101B-9397-08002B2CF9AE}" pid="8" name="MSIP_Label_2e892a75-59a0-4e0e-9b97-f68af558ca2b_ActionId">
    <vt:lpwstr>20af9bf0-5dc5-47d5-9781-540cbf90fdcb</vt:lpwstr>
  </property>
  <property fmtid="{D5CDD505-2E9C-101B-9397-08002B2CF9AE}" pid="9" name="MSIP_Label_2e892a75-59a0-4e0e-9b97-f68af558ca2b_Extended_MSFT_Method">
    <vt:lpwstr>Automatic</vt:lpwstr>
  </property>
  <property fmtid="{D5CDD505-2E9C-101B-9397-08002B2CF9AE}" pid="10" name="Sensitivity">
    <vt:lpwstr>CABI</vt:lpwstr>
  </property>
</Properties>
</file>