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0322" w14:textId="6C7BA209" w:rsidR="00735637" w:rsidRDefault="00195307" w:rsidP="00735637">
      <w:pPr>
        <w:widowControl w:val="0"/>
        <w:spacing w:line="276" w:lineRule="auto"/>
        <w:rPr>
          <w:rFonts w:eastAsia="Arial Unicode MS" w:cs="Arial"/>
          <w:b/>
          <w:sz w:val="40"/>
          <w:szCs w:val="40"/>
          <w:lang w:val="en-US" w:eastAsia="nl-NL"/>
        </w:rPr>
      </w:pPr>
      <w:r>
        <w:rPr>
          <w:rFonts w:eastAsia="Arial Unicode MS" w:cs="Arial"/>
          <w:b/>
          <w:sz w:val="40"/>
          <w:szCs w:val="40"/>
          <w:lang w:val="en-US" w:eastAsia="nl-NL"/>
        </w:rPr>
        <w:t>Open questions with answers</w:t>
      </w:r>
    </w:p>
    <w:p w14:paraId="327813E6" w14:textId="77777777" w:rsidR="00195307" w:rsidRPr="00195307" w:rsidRDefault="00195307" w:rsidP="00195307">
      <w:pPr>
        <w:pStyle w:val="BodyText"/>
        <w:rPr>
          <w:lang w:val="en-US" w:eastAsia="nl-NL"/>
        </w:rPr>
      </w:pPr>
    </w:p>
    <w:p w14:paraId="1A6C72EE" w14:textId="77777777" w:rsidR="00735637" w:rsidRPr="0083654B" w:rsidRDefault="00735637" w:rsidP="00735637">
      <w:pPr>
        <w:spacing w:line="276" w:lineRule="auto"/>
        <w:rPr>
          <w:rFonts w:asciiTheme="minorHAnsi" w:eastAsia="PMingLiU" w:hAnsiTheme="minorHAnsi" w:cstheme="minorHAnsi"/>
          <w:b/>
          <w:sz w:val="28"/>
          <w:szCs w:val="28"/>
          <w:lang w:eastAsia="nl-NL"/>
        </w:rPr>
      </w:pPr>
      <w:r w:rsidRPr="0083654B">
        <w:rPr>
          <w:rFonts w:asciiTheme="minorHAnsi" w:eastAsia="PMingLiU" w:hAnsiTheme="minorHAnsi" w:cstheme="minorHAnsi"/>
          <w:b/>
          <w:sz w:val="28"/>
          <w:szCs w:val="28"/>
          <w:lang w:eastAsia="nl-NL"/>
        </w:rPr>
        <w:t>5</w:t>
      </w:r>
      <w:r w:rsidRPr="0083654B">
        <w:rPr>
          <w:rFonts w:asciiTheme="minorHAnsi" w:eastAsia="PMingLiU" w:hAnsiTheme="minorHAnsi" w:cstheme="minorHAnsi"/>
          <w:b/>
          <w:sz w:val="28"/>
          <w:szCs w:val="28"/>
          <w:lang w:eastAsia="nl-NL"/>
        </w:rPr>
        <w:tab/>
        <w:t>Events and Marketing Communication</w:t>
      </w:r>
    </w:p>
    <w:p w14:paraId="4D81E71B" w14:textId="77777777" w:rsidR="00735637" w:rsidRPr="00735637" w:rsidRDefault="00735637" w:rsidP="00735637">
      <w:pPr>
        <w:spacing w:line="276" w:lineRule="auto"/>
        <w:rPr>
          <w:rFonts w:ascii="Times New Roman" w:eastAsia="PMingLiU" w:hAnsi="Times New Roman"/>
          <w:b/>
          <w:sz w:val="24"/>
          <w:szCs w:val="24"/>
          <w:lang w:eastAsia="nl-NL"/>
        </w:rPr>
      </w:pPr>
    </w:p>
    <w:p w14:paraId="0B8BDE10"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1</w:t>
      </w:r>
    </w:p>
    <w:p w14:paraId="0FD2CAD5"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a</w:t>
      </w:r>
      <w:r w:rsidRPr="0083654B">
        <w:rPr>
          <w:rFonts w:asciiTheme="minorHAnsi" w:eastAsia="PMingLiU" w:hAnsiTheme="minorHAnsi" w:cstheme="minorHAnsi"/>
          <w:lang w:eastAsia="nl-NL"/>
        </w:rPr>
        <w:tab/>
        <w:t xml:space="preserve">Give three good reasons why events are ideally suitable for generating free publicity.  </w:t>
      </w:r>
    </w:p>
    <w:p w14:paraId="24BBF7A4" w14:textId="77777777" w:rsidR="00735637" w:rsidRPr="0083654B" w:rsidRDefault="00735637" w:rsidP="00735637">
      <w:pPr>
        <w:spacing w:line="276" w:lineRule="auto"/>
        <w:rPr>
          <w:rFonts w:asciiTheme="minorHAnsi" w:eastAsia="PMingLiU" w:hAnsiTheme="minorHAnsi" w:cstheme="minorHAnsi"/>
          <w:lang w:eastAsia="nl-NL"/>
        </w:rPr>
      </w:pPr>
    </w:p>
    <w:p w14:paraId="5A181323"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1a</w:t>
      </w:r>
    </w:p>
    <w:p w14:paraId="68A30745"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Events:</w:t>
      </w:r>
    </w:p>
    <w:p w14:paraId="515ACEF0" w14:textId="77777777" w:rsidR="00735637" w:rsidRPr="0083654B" w:rsidRDefault="00735637" w:rsidP="00735637">
      <w:pPr>
        <w:numPr>
          <w:ilvl w:val="0"/>
          <w:numId w:val="9"/>
        </w:numPr>
        <w:spacing w:line="276" w:lineRule="auto"/>
        <w:ind w:left="360"/>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often reach many people;  </w:t>
      </w:r>
    </w:p>
    <w:p w14:paraId="23C1A41B" w14:textId="77777777" w:rsidR="00735637" w:rsidRPr="0083654B" w:rsidRDefault="00735637" w:rsidP="00735637">
      <w:pPr>
        <w:numPr>
          <w:ilvl w:val="0"/>
          <w:numId w:val="9"/>
        </w:numPr>
        <w:spacing w:line="276" w:lineRule="auto"/>
        <w:ind w:left="360"/>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have lots of consequences for these people;  </w:t>
      </w:r>
    </w:p>
    <w:p w14:paraId="56C16E42" w14:textId="77777777" w:rsidR="00735637" w:rsidRPr="0083654B" w:rsidRDefault="00735637" w:rsidP="00735637">
      <w:pPr>
        <w:numPr>
          <w:ilvl w:val="0"/>
          <w:numId w:val="9"/>
        </w:numPr>
        <w:spacing w:line="276" w:lineRule="auto"/>
        <w:ind w:left="360"/>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are a welcome change (from everyday routine);  </w:t>
      </w:r>
    </w:p>
    <w:p w14:paraId="55AFBAA2" w14:textId="77777777" w:rsidR="00735637" w:rsidRPr="0083654B" w:rsidRDefault="00735637" w:rsidP="00735637">
      <w:pPr>
        <w:numPr>
          <w:ilvl w:val="0"/>
          <w:numId w:val="9"/>
        </w:numPr>
        <w:spacing w:line="276" w:lineRule="auto"/>
        <w:ind w:left="360"/>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often generate high commitment. </w:t>
      </w:r>
    </w:p>
    <w:p w14:paraId="5197BED4" w14:textId="77777777" w:rsidR="00735637" w:rsidRPr="0083654B" w:rsidRDefault="00735637" w:rsidP="00735637">
      <w:pPr>
        <w:spacing w:line="276" w:lineRule="auto"/>
        <w:rPr>
          <w:rFonts w:asciiTheme="minorHAnsi" w:eastAsia="PMingLiU" w:hAnsiTheme="minorHAnsi" w:cstheme="minorHAnsi"/>
          <w:lang w:eastAsia="nl-NL"/>
        </w:rPr>
      </w:pPr>
    </w:p>
    <w:p w14:paraId="4580AD06"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Due to these characteristics, the event has news value. The amount and scope of attention that the press will give to it will obviously be variable and dependent on lots of factors. </w:t>
      </w:r>
    </w:p>
    <w:p w14:paraId="747A8922" w14:textId="77777777" w:rsidR="00735637" w:rsidRPr="0083654B" w:rsidRDefault="00735637" w:rsidP="00735637">
      <w:pPr>
        <w:spacing w:line="276" w:lineRule="auto"/>
        <w:rPr>
          <w:rFonts w:asciiTheme="minorHAnsi" w:eastAsia="PMingLiU" w:hAnsiTheme="minorHAnsi" w:cstheme="minorHAnsi"/>
          <w:lang w:eastAsia="nl-NL"/>
        </w:rPr>
      </w:pPr>
    </w:p>
    <w:p w14:paraId="1BEBC1E8"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b</w:t>
      </w:r>
      <w:r w:rsidRPr="0083654B">
        <w:rPr>
          <w:rFonts w:asciiTheme="minorHAnsi" w:eastAsia="PMingLiU" w:hAnsiTheme="minorHAnsi" w:cstheme="minorHAnsi"/>
          <w:lang w:eastAsia="nl-NL"/>
        </w:rPr>
        <w:tab/>
        <w:t xml:space="preserve">Live communication is highly effective and can be used for various purposes. This has to do, among other things, with the levels of free publicity that events often attract. For what communication purposes are events ideally suited? </w:t>
      </w:r>
    </w:p>
    <w:p w14:paraId="3E7AB221" w14:textId="77777777" w:rsidR="00735637" w:rsidRPr="009831BF" w:rsidRDefault="00735637" w:rsidP="00735637">
      <w:pPr>
        <w:spacing w:line="276" w:lineRule="auto"/>
        <w:rPr>
          <w:rFonts w:asciiTheme="minorHAnsi" w:eastAsia="PMingLiU" w:hAnsiTheme="minorHAnsi" w:cstheme="minorHAnsi"/>
          <w:b/>
          <w:i/>
          <w:lang w:eastAsia="nl-NL"/>
        </w:rPr>
      </w:pPr>
    </w:p>
    <w:p w14:paraId="04107575"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1b</w:t>
      </w:r>
    </w:p>
    <w:p w14:paraId="0676B857" w14:textId="77777777" w:rsidR="00735637" w:rsidRPr="0083654B" w:rsidRDefault="00735637" w:rsidP="00735637">
      <w:p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b</w:t>
      </w:r>
      <w:r w:rsidRPr="0083654B">
        <w:rPr>
          <w:rFonts w:asciiTheme="minorHAnsi" w:eastAsia="PMingLiU" w:hAnsiTheme="minorHAnsi" w:cstheme="minorHAnsi"/>
          <w:lang w:eastAsia="nl-NL"/>
        </w:rPr>
        <w:tab/>
        <w:t xml:space="preserve">Creating experience moments, obtaining good exposure, unique promotion of products, services or companies, generating attention for the message, and building commitment to a product, service or company.  </w:t>
      </w:r>
    </w:p>
    <w:p w14:paraId="138A82E0" w14:textId="77777777" w:rsidR="00735637" w:rsidRPr="00735637" w:rsidRDefault="00735637" w:rsidP="00735637">
      <w:pPr>
        <w:spacing w:line="276" w:lineRule="auto"/>
        <w:rPr>
          <w:rFonts w:ascii="Times New Roman" w:eastAsia="PMingLiU" w:hAnsi="Times New Roman"/>
          <w:sz w:val="24"/>
          <w:szCs w:val="24"/>
          <w:lang w:eastAsia="nl-NL"/>
        </w:rPr>
      </w:pPr>
    </w:p>
    <w:p w14:paraId="43CB97BA" w14:textId="77777777" w:rsidR="00735637" w:rsidRPr="0083654B" w:rsidRDefault="00735637" w:rsidP="00735637">
      <w:pPr>
        <w:spacing w:line="276" w:lineRule="auto"/>
        <w:rPr>
          <w:rFonts w:asciiTheme="minorHAnsi" w:eastAsia="PMingLiU" w:hAnsiTheme="minorHAnsi" w:cstheme="minorHAnsi"/>
          <w:b/>
          <w:sz w:val="24"/>
          <w:szCs w:val="24"/>
          <w:lang w:eastAsia="nl-NL"/>
        </w:rPr>
      </w:pPr>
      <w:r w:rsidRPr="0083654B">
        <w:rPr>
          <w:rFonts w:asciiTheme="minorHAnsi" w:eastAsia="PMingLiU" w:hAnsiTheme="minorHAnsi" w:cstheme="minorHAnsi"/>
          <w:b/>
          <w:sz w:val="24"/>
          <w:szCs w:val="24"/>
          <w:lang w:eastAsia="nl-NL"/>
        </w:rPr>
        <w:t>Question 2</w:t>
      </w:r>
    </w:p>
    <w:p w14:paraId="748897EE"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Read the case description below and work out the assignments.  </w:t>
      </w:r>
    </w:p>
    <w:p w14:paraId="37396BBD" w14:textId="77777777" w:rsidR="00735637" w:rsidRPr="00735637" w:rsidRDefault="00735637" w:rsidP="00735637">
      <w:pPr>
        <w:spacing w:line="276" w:lineRule="auto"/>
        <w:rPr>
          <w:rFonts w:ascii="Times New Roman" w:eastAsia="PMingLiU" w:hAnsi="Times New Roman"/>
          <w:b/>
          <w:sz w:val="24"/>
          <w:szCs w:val="24"/>
          <w:lang w:eastAsia="nl-NL"/>
        </w:rPr>
      </w:pPr>
    </w:p>
    <w:p w14:paraId="2A5AC30E" w14:textId="77777777" w:rsidR="00735637" w:rsidRPr="0083654B" w:rsidRDefault="00735637" w:rsidP="00735637">
      <w:pPr>
        <w:spacing w:line="276" w:lineRule="auto"/>
        <w:rPr>
          <w:rFonts w:asciiTheme="minorHAnsi" w:eastAsia="PMingLiU" w:hAnsiTheme="minorHAnsi" w:cstheme="minorHAnsi"/>
          <w:b/>
          <w:highlight w:val="lightGray"/>
          <w:lang w:val="nl-NL" w:eastAsia="nl-NL"/>
        </w:rPr>
      </w:pPr>
      <w:r w:rsidRPr="0083654B">
        <w:rPr>
          <w:rFonts w:asciiTheme="minorHAnsi" w:eastAsia="PMingLiU" w:hAnsiTheme="minorHAnsi" w:cstheme="minorHAnsi"/>
          <w:b/>
          <w:highlight w:val="lightGray"/>
          <w:lang w:val="nl-NL" w:eastAsia="nl-NL"/>
        </w:rPr>
        <w:t>PAN Amsterdam and Oyens en Van Eeghen</w:t>
      </w:r>
    </w:p>
    <w:p w14:paraId="76F9ABA7"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PAN Amsterdam is an art, antiques and design fair held every year in RAI Amsterdam in November. PAN Amsterdam is highly varied: contemporary art and design go hand in hand with historical art objects, such as a 16th-century Madonna, a spectacular crystal chandelier or a beachscape by Cézanne. PAN Amsterdam is organized by Pictura Antiquairs National BV, located in Helvoirt. In 1987, six leading Dutch antique and art dealers founded the fair, which will mark its 25th anniversary this year. PAN stands for Pictura Antiquairs Nationaal and constitutes the national counterpart of Antiquairs International &amp; Pictura Fine Art Fair, currently known as TEFAF, in Maastricht. In 1987, all 83 Dutch dealers took part. Modern art was represented too at PAN Amsterdam. In 1993, the Oude Kunst- en Antiekbeurs Delft merged with PAN Amsterdam, creating the most important national art and antiques fair. From that year onwards, the fair was held in the RAI Parkhal. Photography was represented </w:t>
      </w:r>
      <w:r w:rsidRPr="0083654B">
        <w:rPr>
          <w:rFonts w:asciiTheme="minorHAnsi" w:eastAsia="PMingLiU" w:hAnsiTheme="minorHAnsi" w:cstheme="minorHAnsi"/>
          <w:highlight w:val="lightGray"/>
          <w:lang w:eastAsia="nl-NL"/>
        </w:rPr>
        <w:lastRenderedPageBreak/>
        <w:t xml:space="preserve">at the fair for the first time in 2001. And in 2008, the design pavilion was added to PAN Amsterdam. </w:t>
      </w:r>
    </w:p>
    <w:p w14:paraId="633B0F04" w14:textId="77777777" w:rsidR="00735637" w:rsidRPr="0083654B" w:rsidRDefault="00735637" w:rsidP="00735637">
      <w:pPr>
        <w:spacing w:line="276" w:lineRule="auto"/>
        <w:rPr>
          <w:rFonts w:asciiTheme="minorHAnsi" w:eastAsia="PMingLiU" w:hAnsiTheme="minorHAnsi" w:cstheme="minorHAnsi"/>
          <w:highlight w:val="lightGray"/>
          <w:lang w:eastAsia="nl-NL"/>
        </w:rPr>
      </w:pPr>
    </w:p>
    <w:p w14:paraId="6BBBF547"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Oyens en Van Eeghen is the principal sponsor of the fair. As it turned out over the years, many of its clients have a passion for art and culture, which is why the business regularly organizes special meet-ups with its clients. In the past, the business welcomed many of its clients at TEFAF Maastricht. It was a dedicated partner of the Kunst- en Atelierroute in Den Bosch and it organized several prominent events in 2016 on the occasion of the 500th anniversary of the death of artist Jheronimus Bosch. </w:t>
      </w:r>
    </w:p>
    <w:p w14:paraId="24BD830E"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Kempen &amp; Co, a subsidiary of Van Lanschot Bankiers, is situated at a five-minute walking distance from RAI. During PAN Amsterdam, various lectures and presentations will be held here to optimize relations between the banker and its clients. After a welcome and presentation by art curator Hijmersma, the clients will be brought to the fair by shuttle bus services. </w:t>
      </w:r>
    </w:p>
    <w:p w14:paraId="1559770C" w14:textId="77777777" w:rsidR="00735637" w:rsidRPr="0083654B" w:rsidRDefault="00735637" w:rsidP="00735637">
      <w:pPr>
        <w:spacing w:line="276" w:lineRule="auto"/>
        <w:rPr>
          <w:rFonts w:asciiTheme="minorHAnsi" w:eastAsia="PMingLiU" w:hAnsiTheme="minorHAnsi" w:cstheme="minorHAnsi"/>
          <w:highlight w:val="lightGray"/>
          <w:lang w:eastAsia="nl-NL"/>
        </w:rPr>
      </w:pPr>
      <w:r w:rsidRPr="0083654B">
        <w:rPr>
          <w:rFonts w:asciiTheme="minorHAnsi" w:eastAsia="PMingLiU" w:hAnsiTheme="minorHAnsi" w:cstheme="minorHAnsi"/>
          <w:highlight w:val="lightGray"/>
          <w:lang w:eastAsia="nl-NL"/>
        </w:rPr>
        <w:t xml:space="preserve">PAN Amsterdam has about 125 participating antique dealers, art dealers and gallery owners from a wide range of disciplines and visitor numbers have risen from almost 11,000 in 1987 to more than 46,017 in 2016.  </w:t>
      </w:r>
    </w:p>
    <w:p w14:paraId="2438BB5D"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highlight w:val="lightGray"/>
          <w:lang w:eastAsia="nl-NL"/>
        </w:rPr>
        <w:t xml:space="preserve">Source: </w:t>
      </w:r>
      <w:hyperlink r:id="rId11" w:history="1">
        <w:r w:rsidRPr="0083654B">
          <w:rPr>
            <w:rFonts w:asciiTheme="minorHAnsi" w:eastAsia="PMingLiU" w:hAnsiTheme="minorHAnsi" w:cstheme="minorHAnsi"/>
            <w:highlight w:val="lightGray"/>
            <w:lang w:eastAsia="nl-NL"/>
          </w:rPr>
          <w:t>www.oyens.com</w:t>
        </w:r>
      </w:hyperlink>
      <w:r w:rsidRPr="0083654B">
        <w:rPr>
          <w:rFonts w:asciiTheme="minorHAnsi" w:eastAsia="PMingLiU" w:hAnsiTheme="minorHAnsi" w:cstheme="minorHAnsi"/>
          <w:highlight w:val="lightGray"/>
          <w:lang w:eastAsia="nl-NL"/>
        </w:rPr>
        <w:t>, adapted by the authors</w:t>
      </w:r>
    </w:p>
    <w:p w14:paraId="3FE62222" w14:textId="77777777" w:rsidR="00735637" w:rsidRPr="0083654B" w:rsidRDefault="00735637" w:rsidP="00735637">
      <w:pPr>
        <w:spacing w:line="276" w:lineRule="auto"/>
        <w:rPr>
          <w:rFonts w:asciiTheme="minorHAnsi" w:eastAsia="PMingLiU" w:hAnsiTheme="minorHAnsi" w:cstheme="minorHAnsi"/>
          <w:lang w:eastAsia="nl-NL"/>
        </w:rPr>
      </w:pPr>
    </w:p>
    <w:p w14:paraId="7AB84332" w14:textId="77777777"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a</w:t>
      </w:r>
      <w:r w:rsidRPr="0083654B">
        <w:rPr>
          <w:rFonts w:asciiTheme="minorHAnsi" w:eastAsia="PMingLiU" w:hAnsiTheme="minorHAnsi" w:cstheme="minorHAnsi"/>
          <w:lang w:eastAsia="nl-NL"/>
        </w:rPr>
        <w:tab/>
        <w:t>Fill in the communication model from figure 5.2 in the book for the relationship events organized by Van Lanschot Bankiers during PAN Amsterdam.</w:t>
      </w:r>
    </w:p>
    <w:p w14:paraId="09F6D4FF" w14:textId="77777777" w:rsidR="00735637" w:rsidRPr="0083654B" w:rsidRDefault="00735637" w:rsidP="00735637">
      <w:pPr>
        <w:spacing w:line="276" w:lineRule="auto"/>
        <w:rPr>
          <w:rFonts w:asciiTheme="minorHAnsi" w:eastAsia="PMingLiU" w:hAnsiTheme="minorHAnsi" w:cstheme="minorHAnsi"/>
          <w:lang w:eastAsia="nl-NL"/>
        </w:rPr>
      </w:pPr>
    </w:p>
    <w:p w14:paraId="5D55E99E"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2a</w:t>
      </w:r>
    </w:p>
    <w:p w14:paraId="43F027F7" w14:textId="77777777" w:rsidR="00735637" w:rsidRPr="0083654B" w:rsidRDefault="00735637" w:rsidP="00735637">
      <w:pPr>
        <w:numPr>
          <w:ilvl w:val="0"/>
          <w:numId w:val="15"/>
        </w:numPr>
        <w:spacing w:line="276" w:lineRule="auto"/>
        <w:contextualSpacing/>
        <w:rPr>
          <w:rFonts w:asciiTheme="minorHAnsi" w:eastAsia="PMingLiU" w:hAnsiTheme="minorHAnsi" w:cstheme="minorHAnsi"/>
          <w:lang w:val="nl-NL" w:eastAsia="nl-NL"/>
        </w:rPr>
      </w:pPr>
      <w:r w:rsidRPr="0083654B">
        <w:rPr>
          <w:rFonts w:asciiTheme="minorHAnsi" w:eastAsia="PMingLiU" w:hAnsiTheme="minorHAnsi" w:cstheme="minorHAnsi"/>
          <w:lang w:val="nl-NL" w:eastAsia="nl-NL"/>
        </w:rPr>
        <w:t>Sender/brand: Van Lanschot Bankiers.</w:t>
      </w:r>
    </w:p>
    <w:p w14:paraId="6F3A1933" w14:textId="77777777" w:rsidR="00735637" w:rsidRPr="0083654B" w:rsidRDefault="00735637" w:rsidP="00735637">
      <w:pPr>
        <w:numPr>
          <w:ilvl w:val="0"/>
          <w:numId w:val="15"/>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Event: PAN Amsterdam.</w:t>
      </w:r>
    </w:p>
    <w:p w14:paraId="22E5BE01" w14:textId="77777777" w:rsidR="00735637" w:rsidRPr="0083654B" w:rsidRDefault="00735637" w:rsidP="00735637">
      <w:pPr>
        <w:numPr>
          <w:ilvl w:val="0"/>
          <w:numId w:val="15"/>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Recipients: business contacts and clients of Van Lanschot Bankiers.</w:t>
      </w:r>
    </w:p>
    <w:p w14:paraId="62B6E53B" w14:textId="77777777" w:rsidR="00735637" w:rsidRPr="0083654B" w:rsidRDefault="00735637" w:rsidP="00735637">
      <w:pPr>
        <w:spacing w:line="276" w:lineRule="auto"/>
        <w:rPr>
          <w:rFonts w:asciiTheme="minorHAnsi" w:eastAsia="PMingLiU" w:hAnsiTheme="minorHAnsi" w:cstheme="minorHAnsi"/>
          <w:lang w:eastAsia="nl-NL"/>
        </w:rPr>
      </w:pPr>
    </w:p>
    <w:p w14:paraId="1D850378" w14:textId="77777777" w:rsidR="00735637" w:rsidRPr="0083654B" w:rsidRDefault="00735637" w:rsidP="00735637">
      <w:pPr>
        <w:spacing w:line="276" w:lineRule="auto"/>
        <w:rPr>
          <w:rFonts w:asciiTheme="minorHAnsi" w:eastAsia="PMingLiU" w:hAnsiTheme="minorHAnsi" w:cstheme="minorHAnsi"/>
          <w:b/>
          <w:lang w:eastAsia="nl-NL"/>
        </w:rPr>
      </w:pPr>
      <w:r w:rsidRPr="0083654B">
        <w:rPr>
          <w:rFonts w:asciiTheme="minorHAnsi" w:eastAsia="PMingLiU" w:hAnsiTheme="minorHAnsi" w:cstheme="minorHAnsi"/>
          <w:lang w:eastAsia="nl-NL"/>
        </w:rPr>
        <w:t>b</w:t>
      </w:r>
      <w:r w:rsidRPr="0083654B">
        <w:rPr>
          <w:rFonts w:asciiTheme="minorHAnsi" w:eastAsia="PMingLiU" w:hAnsiTheme="minorHAnsi" w:cstheme="minorHAnsi"/>
          <w:b/>
          <w:lang w:eastAsia="nl-NL"/>
        </w:rPr>
        <w:tab/>
      </w:r>
      <w:r w:rsidRPr="0083654B">
        <w:rPr>
          <w:rFonts w:asciiTheme="minorHAnsi" w:eastAsia="PMingLiU" w:hAnsiTheme="minorHAnsi" w:cstheme="minorHAnsi"/>
          <w:lang w:eastAsia="nl-NL"/>
        </w:rPr>
        <w:t>Translate the four aspects of the message into the relationship events of Van Lanschot Bankiers during PAN Amsterdam.</w:t>
      </w:r>
    </w:p>
    <w:p w14:paraId="12E2CFD0" w14:textId="77777777" w:rsidR="00735637" w:rsidRPr="0083654B" w:rsidRDefault="00735637" w:rsidP="00735637">
      <w:pPr>
        <w:spacing w:line="276" w:lineRule="auto"/>
        <w:rPr>
          <w:rFonts w:asciiTheme="minorHAnsi" w:eastAsia="PMingLiU" w:hAnsiTheme="minorHAnsi" w:cstheme="minorHAnsi"/>
          <w:lang w:eastAsia="nl-NL"/>
        </w:rPr>
      </w:pPr>
    </w:p>
    <w:p w14:paraId="224B2167" w14:textId="77777777" w:rsidR="00735637" w:rsidRPr="009831BF" w:rsidRDefault="00735637" w:rsidP="00735637">
      <w:pPr>
        <w:spacing w:line="276" w:lineRule="auto"/>
        <w:rPr>
          <w:rFonts w:asciiTheme="minorHAnsi" w:eastAsia="PMingLiU" w:hAnsiTheme="minorHAnsi" w:cstheme="minorHAnsi"/>
          <w:b/>
          <w:i/>
          <w:lang w:eastAsia="nl-NL"/>
        </w:rPr>
      </w:pPr>
      <w:r w:rsidRPr="009831BF">
        <w:rPr>
          <w:rFonts w:asciiTheme="minorHAnsi" w:eastAsia="PMingLiU" w:hAnsiTheme="minorHAnsi" w:cstheme="minorHAnsi"/>
          <w:b/>
          <w:i/>
          <w:lang w:eastAsia="nl-NL"/>
        </w:rPr>
        <w:t>Answer to question 2b</w:t>
      </w:r>
    </w:p>
    <w:p w14:paraId="374D20CB" w14:textId="77777777" w:rsidR="00735637" w:rsidRPr="0083654B" w:rsidRDefault="00735637" w:rsidP="00735637">
      <w:pPr>
        <w:numPr>
          <w:ilvl w:val="0"/>
          <w:numId w:val="16"/>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Business aspect: date and place of PAN Amsterdam including information about the special programme of principal sponsor Van Lanschot Bankiers.</w:t>
      </w:r>
    </w:p>
    <w:p w14:paraId="24EFE450" w14:textId="77777777" w:rsidR="00735637" w:rsidRPr="0083654B" w:rsidRDefault="00735637" w:rsidP="00735637">
      <w:pPr>
        <w:numPr>
          <w:ilvl w:val="0"/>
          <w:numId w:val="16"/>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Expressive aspect: image of the art fair rubs off on Van Lanschot Bankiers. Art and antiques appeal to wealthy people. Value fit between the fair and Van Lanschot Bankiers.</w:t>
      </w:r>
    </w:p>
    <w:p w14:paraId="22169F5D" w14:textId="46495CE2" w:rsidR="00735637" w:rsidRPr="0083654B" w:rsidRDefault="00735637" w:rsidP="00735637">
      <w:pPr>
        <w:numPr>
          <w:ilvl w:val="0"/>
          <w:numId w:val="16"/>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Relational aspect: client feels special thanks to special treatment by his/her own bank at a prestigious fair.  </w:t>
      </w:r>
    </w:p>
    <w:p w14:paraId="58EC8581" w14:textId="77777777" w:rsidR="00735637" w:rsidRPr="0083654B" w:rsidRDefault="00735637" w:rsidP="00735637">
      <w:pPr>
        <w:numPr>
          <w:ilvl w:val="0"/>
          <w:numId w:val="16"/>
        </w:numPr>
        <w:spacing w:line="276" w:lineRule="auto"/>
        <w:contextualSpacing/>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Appealing aspect: stay with us as a client. This is where you belong. We hope you stay loyal to us.  </w:t>
      </w:r>
    </w:p>
    <w:p w14:paraId="57D6B2C5" w14:textId="77777777" w:rsidR="00EA7ACF" w:rsidRDefault="00EA7ACF" w:rsidP="00735637">
      <w:pPr>
        <w:spacing w:line="276" w:lineRule="auto"/>
        <w:rPr>
          <w:rFonts w:asciiTheme="minorHAnsi" w:eastAsia="PMingLiU" w:hAnsiTheme="minorHAnsi" w:cstheme="minorHAnsi"/>
          <w:lang w:eastAsia="nl-NL"/>
        </w:rPr>
      </w:pPr>
    </w:p>
    <w:p w14:paraId="6A9FCAE2" w14:textId="79EEC3B3" w:rsidR="00735637" w:rsidRPr="0083654B" w:rsidRDefault="00735637" w:rsidP="00735637">
      <w:pPr>
        <w:spacing w:line="276" w:lineRule="auto"/>
        <w:rPr>
          <w:rFonts w:asciiTheme="minorHAnsi" w:eastAsia="PMingLiU" w:hAnsiTheme="minorHAnsi" w:cstheme="minorHAnsi"/>
          <w:b/>
          <w:lang w:eastAsia="nl-NL"/>
        </w:rPr>
      </w:pPr>
      <w:bookmarkStart w:id="0" w:name="_GoBack"/>
      <w:bookmarkEnd w:id="0"/>
      <w:r w:rsidRPr="0083654B">
        <w:rPr>
          <w:rFonts w:asciiTheme="minorHAnsi" w:eastAsia="PMingLiU" w:hAnsiTheme="minorHAnsi" w:cstheme="minorHAnsi"/>
          <w:lang w:eastAsia="nl-NL"/>
        </w:rPr>
        <w:t>c</w:t>
      </w:r>
      <w:r w:rsidRPr="0083654B">
        <w:rPr>
          <w:rFonts w:asciiTheme="minorHAnsi" w:eastAsia="PMingLiU" w:hAnsiTheme="minorHAnsi" w:cstheme="minorHAnsi"/>
          <w:lang w:eastAsia="nl-NL"/>
        </w:rPr>
        <w:tab/>
        <w:t>Formulate a knowledge, attitude and/or behaviour objective for the relationship marketing events of Van Lanschot Bankiers.</w:t>
      </w:r>
    </w:p>
    <w:p w14:paraId="0F373777" w14:textId="77777777" w:rsidR="00735637" w:rsidRPr="0083654B" w:rsidRDefault="00735637" w:rsidP="00735637">
      <w:pPr>
        <w:spacing w:line="276" w:lineRule="auto"/>
        <w:rPr>
          <w:rFonts w:asciiTheme="minorHAnsi" w:eastAsia="PMingLiU" w:hAnsiTheme="minorHAnsi" w:cstheme="minorHAnsi"/>
          <w:b/>
          <w:lang w:eastAsia="nl-NL"/>
        </w:rPr>
      </w:pPr>
    </w:p>
    <w:p w14:paraId="54579144" w14:textId="77777777" w:rsidR="00735637" w:rsidRPr="0083654B" w:rsidRDefault="00735637" w:rsidP="00735637">
      <w:pPr>
        <w:spacing w:line="276" w:lineRule="auto"/>
        <w:rPr>
          <w:rFonts w:asciiTheme="minorHAnsi" w:eastAsia="PMingLiU" w:hAnsiTheme="minorHAnsi" w:cstheme="minorHAnsi"/>
          <w:b/>
          <w:lang w:eastAsia="nl-NL"/>
        </w:rPr>
      </w:pPr>
    </w:p>
    <w:p w14:paraId="3E6CD105" w14:textId="77777777" w:rsidR="00735637" w:rsidRPr="009831BF" w:rsidRDefault="00735637" w:rsidP="00735637">
      <w:pPr>
        <w:spacing w:line="276" w:lineRule="auto"/>
        <w:rPr>
          <w:rFonts w:asciiTheme="minorHAnsi" w:eastAsia="PMingLiU" w:hAnsiTheme="minorHAnsi" w:cstheme="minorHAnsi"/>
          <w:b/>
          <w:lang w:eastAsia="nl-NL"/>
        </w:rPr>
      </w:pPr>
      <w:r w:rsidRPr="009831BF">
        <w:rPr>
          <w:rFonts w:asciiTheme="minorHAnsi" w:eastAsia="PMingLiU" w:hAnsiTheme="minorHAnsi" w:cstheme="minorHAnsi"/>
          <w:b/>
          <w:i/>
          <w:lang w:eastAsia="nl-NL"/>
        </w:rPr>
        <w:t>Answer to question 2c</w:t>
      </w:r>
    </w:p>
    <w:p w14:paraId="39EBEAD6" w14:textId="28DE79AE" w:rsidR="00735637" w:rsidRPr="0083654B" w:rsidRDefault="00735637" w:rsidP="00735637">
      <w:pPr>
        <w:spacing w:line="276" w:lineRule="auto"/>
        <w:rPr>
          <w:rFonts w:asciiTheme="minorHAnsi" w:eastAsia="PMingLiU" w:hAnsiTheme="minorHAnsi" w:cstheme="minorHAnsi"/>
          <w:lang w:eastAsia="nl-NL"/>
        </w:rPr>
      </w:pPr>
      <w:r w:rsidRPr="0083654B">
        <w:rPr>
          <w:rFonts w:asciiTheme="minorHAnsi" w:eastAsia="PMingLiU" w:hAnsiTheme="minorHAnsi" w:cstheme="minorHAnsi"/>
          <w:lang w:eastAsia="nl-NL"/>
        </w:rPr>
        <w:t xml:space="preserve">The emphasis is on attitude: promoting loyalty by making sure the client feels special.  </w:t>
      </w:r>
    </w:p>
    <w:sectPr w:rsidR="00735637" w:rsidRPr="0083654B" w:rsidSect="00A65CC1">
      <w:headerReference w:type="even" r:id="rId12"/>
      <w:headerReference w:type="default" r:id="rId13"/>
      <w:footerReference w:type="even" r:id="rId14"/>
      <w:footerReference w:type="default" r:id="rId15"/>
      <w:headerReference w:type="first" r:id="rId16"/>
      <w:footerReference w:type="first" r:id="rId17"/>
      <w:pgSz w:w="11906" w:h="16838"/>
      <w:pgMar w:top="2092"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93819" w14:textId="77777777" w:rsidR="00195307" w:rsidRDefault="00195307" w:rsidP="00042C60">
      <w:r>
        <w:separator/>
      </w:r>
    </w:p>
  </w:endnote>
  <w:endnote w:type="continuationSeparator" w:id="0">
    <w:p w14:paraId="1D6FF192" w14:textId="77777777" w:rsidR="00195307" w:rsidRDefault="00195307" w:rsidP="000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2935" w14:textId="77777777" w:rsidR="00195307" w:rsidRDefault="00195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81D2" w14:textId="77777777" w:rsidR="00195307" w:rsidRDefault="00195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5A70" w14:textId="77777777" w:rsidR="00195307" w:rsidRDefault="0019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287B" w14:textId="77777777" w:rsidR="00195307" w:rsidRDefault="00195307" w:rsidP="00042C60">
      <w:r>
        <w:separator/>
      </w:r>
    </w:p>
  </w:footnote>
  <w:footnote w:type="continuationSeparator" w:id="0">
    <w:p w14:paraId="78205003" w14:textId="77777777" w:rsidR="00195307" w:rsidRDefault="00195307" w:rsidP="00042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E2DA" w14:textId="77777777" w:rsidR="00195307" w:rsidRDefault="0019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41453DCD355D469786839C3DE81B4F26"/>
      </w:placeholder>
      <w:temporary/>
      <w:showingPlcHdr/>
      <w15:appearance w15:val="hidden"/>
    </w:sdtPr>
    <w:sdtEndPr/>
    <w:sdtContent>
      <w:p w14:paraId="35C7744C" w14:textId="77777777" w:rsidR="00195307" w:rsidRDefault="00195307">
        <w:pPr>
          <w:pStyle w:val="Header"/>
        </w:pPr>
        <w:r>
          <w:t>[Type here]</w:t>
        </w:r>
      </w:p>
    </w:sdtContent>
  </w:sdt>
  <w:p w14:paraId="548CE484" w14:textId="77777777" w:rsidR="00195307" w:rsidRDefault="00195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F299" w14:textId="106572F3" w:rsidR="00195307" w:rsidRDefault="00195307">
    <w:pPr>
      <w:pStyle w:val="Header"/>
    </w:pPr>
    <w:r>
      <w:rPr>
        <w:noProof/>
      </w:rPr>
      <w:t xml:space="preserve">                                                                                                                   </w:t>
    </w:r>
    <w:r>
      <w:rPr>
        <w:noProof/>
      </w:rPr>
      <w:drawing>
        <wp:inline distT="0" distB="0" distL="0" distR="0" wp14:anchorId="2DD944E0" wp14:editId="7ABCC4DB">
          <wp:extent cx="1127760"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289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BA5"/>
    <w:multiLevelType w:val="hybridMultilevel"/>
    <w:tmpl w:val="3262603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C71463"/>
    <w:multiLevelType w:val="hybridMultilevel"/>
    <w:tmpl w:val="ACA487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EA55E82"/>
    <w:multiLevelType w:val="hybridMultilevel"/>
    <w:tmpl w:val="DF345E7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B54A4C"/>
    <w:multiLevelType w:val="multilevel"/>
    <w:tmpl w:val="9102A19C"/>
    <w:lvl w:ilvl="0">
      <w:start w:val="1"/>
      <w:numFmt w:val="bullet"/>
      <w:lvlText w:val=""/>
      <w:lvlJc w:val="left"/>
      <w:pPr>
        <w:ind w:left="360" w:hanging="360"/>
      </w:pPr>
      <w:rPr>
        <w:rFonts w:ascii="Symbol" w:hAnsi="Symbol" w:hint="default"/>
        <w:color w:val="37833B"/>
        <w:sz w:val="18"/>
      </w:rPr>
    </w:lvl>
    <w:lvl w:ilvl="1">
      <w:start w:val="1"/>
      <w:numFmt w:val="bullet"/>
      <w:lvlText w:val=""/>
      <w:lvlJc w:val="left"/>
      <w:pPr>
        <w:ind w:left="850" w:hanging="425"/>
      </w:pPr>
      <w:rPr>
        <w:rFonts w:ascii="Symbol" w:hAnsi="Symbol" w:hint="default"/>
        <w:color w:val="37833B"/>
        <w:sz w:val="18"/>
      </w:rPr>
    </w:lvl>
    <w:lvl w:ilvl="2">
      <w:start w:val="1"/>
      <w:numFmt w:val="bullet"/>
      <w:pStyle w:val="bulletin2"/>
      <w:lvlText w:val=""/>
      <w:lvlJc w:val="left"/>
      <w:pPr>
        <w:ind w:left="1275" w:hanging="425"/>
      </w:pPr>
      <w:rPr>
        <w:rFonts w:ascii="Symbol" w:hAnsi="Symbol" w:hint="default"/>
        <w:color w:val="37833B"/>
        <w:sz w:val="1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4" w15:restartNumberingAfterBreak="0">
    <w:nsid w:val="213A5B21"/>
    <w:multiLevelType w:val="hybridMultilevel"/>
    <w:tmpl w:val="ADFE757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5E07EA"/>
    <w:multiLevelType w:val="hybridMultilevel"/>
    <w:tmpl w:val="7998488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6442F26"/>
    <w:multiLevelType w:val="hybridMultilevel"/>
    <w:tmpl w:val="21BEE62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1">
      <w:start w:val="1"/>
      <w:numFmt w:val="bullet"/>
      <w:lvlText w:val=""/>
      <w:lvlJc w:val="left"/>
      <w:pPr>
        <w:ind w:left="1800" w:hanging="360"/>
      </w:pPr>
      <w:rPr>
        <w:rFonts w:ascii="Symbol" w:hAnsi="Symbol"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8A8740B"/>
    <w:multiLevelType w:val="hybridMultilevel"/>
    <w:tmpl w:val="4A16C1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C5D14F7"/>
    <w:multiLevelType w:val="hybridMultilevel"/>
    <w:tmpl w:val="177680D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CA1CDA"/>
    <w:multiLevelType w:val="hybridMultilevel"/>
    <w:tmpl w:val="FD9607DC"/>
    <w:lvl w:ilvl="0" w:tplc="0C0A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69D65F8"/>
    <w:multiLevelType w:val="hybridMultilevel"/>
    <w:tmpl w:val="D958B2BE"/>
    <w:lvl w:ilvl="0" w:tplc="0C0A0001">
      <w:start w:val="1"/>
      <w:numFmt w:val="bullet"/>
      <w:lvlText w:val=""/>
      <w:lvlJc w:val="left"/>
      <w:pPr>
        <w:ind w:left="360" w:hanging="360"/>
      </w:pPr>
      <w:rPr>
        <w:rFonts w:ascii="Symbol" w:hAnsi="Symbol" w:hint="default"/>
      </w:rPr>
    </w:lvl>
    <w:lvl w:ilvl="1" w:tplc="B75CC32C">
      <w:numFmt w:val="bullet"/>
      <w:lvlText w:val="-"/>
      <w:lvlJc w:val="left"/>
      <w:pPr>
        <w:ind w:left="1425" w:hanging="705"/>
      </w:pPr>
      <w:rPr>
        <w:rFonts w:ascii="Times New Roman" w:eastAsiaTheme="minorEastAsia" w:hAnsi="Times New Roman" w:cs="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6E24990"/>
    <w:multiLevelType w:val="hybridMultilevel"/>
    <w:tmpl w:val="A4084E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82B78A7"/>
    <w:multiLevelType w:val="hybridMultilevel"/>
    <w:tmpl w:val="DC24F3D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8FA7E87"/>
    <w:multiLevelType w:val="hybridMultilevel"/>
    <w:tmpl w:val="A44A2A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44953D30"/>
    <w:multiLevelType w:val="hybridMultilevel"/>
    <w:tmpl w:val="45BC91A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6CA0298"/>
    <w:multiLevelType w:val="hybridMultilevel"/>
    <w:tmpl w:val="7B1AFC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4744364D"/>
    <w:multiLevelType w:val="hybridMultilevel"/>
    <w:tmpl w:val="B49EB4F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D97685"/>
    <w:multiLevelType w:val="hybridMultilevel"/>
    <w:tmpl w:val="2FB23D6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4D3C4BF9"/>
    <w:multiLevelType w:val="hybridMultilevel"/>
    <w:tmpl w:val="95E60F5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E196B1F"/>
    <w:multiLevelType w:val="hybridMultilevel"/>
    <w:tmpl w:val="97900D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514751E6"/>
    <w:multiLevelType w:val="multilevel"/>
    <w:tmpl w:val="6892050E"/>
    <w:lvl w:ilvl="0">
      <w:start w:val="1"/>
      <w:numFmt w:val="bullet"/>
      <w:lvlText w:val=""/>
      <w:lvlJc w:val="left"/>
      <w:pPr>
        <w:ind w:left="360" w:hanging="360"/>
      </w:pPr>
      <w:rPr>
        <w:rFonts w:ascii="Symbol" w:hAnsi="Symbol" w:hint="default"/>
        <w:color w:val="37833B"/>
        <w:sz w:val="18"/>
      </w:rPr>
    </w:lvl>
    <w:lvl w:ilvl="1">
      <w:start w:val="1"/>
      <w:numFmt w:val="bullet"/>
      <w:pStyle w:val="bulletin1"/>
      <w:lvlText w:val=""/>
      <w:lvlJc w:val="left"/>
      <w:pPr>
        <w:ind w:left="850" w:hanging="425"/>
      </w:pPr>
      <w:rPr>
        <w:rFonts w:ascii="Symbol" w:hAnsi="Symbol" w:hint="default"/>
        <w:color w:val="37833B"/>
        <w:sz w:val="18"/>
      </w:rPr>
    </w:lvl>
    <w:lvl w:ilvl="2">
      <w:start w:val="1"/>
      <w:numFmt w:val="bullet"/>
      <w:lvlText w:val=""/>
      <w:lvlJc w:val="left"/>
      <w:pPr>
        <w:ind w:left="1275" w:hanging="425"/>
      </w:pPr>
      <w:rPr>
        <w:rFonts w:ascii="Symbol" w:hAnsi="Symbol" w:hint="default"/>
        <w:color w:val="368729" w:themeColor="background2"/>
        <w:sz w:val="28"/>
      </w:rPr>
    </w:lvl>
    <w:lvl w:ilvl="3">
      <w:start w:val="1"/>
      <w:numFmt w:val="bullet"/>
      <w:lvlText w:val=""/>
      <w:lvlJc w:val="left"/>
      <w:pPr>
        <w:ind w:left="1700" w:hanging="425"/>
      </w:pPr>
      <w:rPr>
        <w:rFonts w:ascii="Symbol" w:hAnsi="Symbol" w:hint="default"/>
        <w:color w:val="5BBF21"/>
        <w:sz w:val="28"/>
      </w:rPr>
    </w:lvl>
    <w:lvl w:ilvl="4">
      <w:start w:val="1"/>
      <w:numFmt w:val="bullet"/>
      <w:lvlText w:val=""/>
      <w:lvlJc w:val="left"/>
      <w:pPr>
        <w:ind w:left="2125" w:hanging="425"/>
      </w:pPr>
      <w:rPr>
        <w:rFonts w:ascii="Symbol" w:hAnsi="Symbol" w:hint="default"/>
        <w:color w:val="5BBF21"/>
        <w:sz w:val="28"/>
      </w:rPr>
    </w:lvl>
    <w:lvl w:ilvl="5">
      <w:start w:val="1"/>
      <w:numFmt w:val="bullet"/>
      <w:lvlText w:val=""/>
      <w:lvlJc w:val="left"/>
      <w:pPr>
        <w:ind w:left="2550" w:hanging="425"/>
      </w:pPr>
      <w:rPr>
        <w:rFonts w:ascii="Symbol" w:hAnsi="Symbol" w:hint="default"/>
        <w:color w:val="5BBF21"/>
        <w:sz w:val="28"/>
      </w:rPr>
    </w:lvl>
    <w:lvl w:ilvl="6">
      <w:start w:val="1"/>
      <w:numFmt w:val="bullet"/>
      <w:lvlText w:val=""/>
      <w:lvlJc w:val="left"/>
      <w:pPr>
        <w:ind w:left="2975" w:hanging="425"/>
      </w:pPr>
      <w:rPr>
        <w:rFonts w:ascii="Symbol" w:hAnsi="Symbol" w:hint="default"/>
        <w:color w:val="5BBF21"/>
        <w:sz w:val="28"/>
      </w:rPr>
    </w:lvl>
    <w:lvl w:ilvl="7">
      <w:start w:val="1"/>
      <w:numFmt w:val="bullet"/>
      <w:lvlText w:val=""/>
      <w:lvlJc w:val="left"/>
      <w:pPr>
        <w:ind w:left="3400" w:hanging="425"/>
      </w:pPr>
      <w:rPr>
        <w:rFonts w:ascii="Symbol" w:hAnsi="Symbol" w:hint="default"/>
        <w:color w:val="5BBF21"/>
        <w:sz w:val="28"/>
      </w:rPr>
    </w:lvl>
    <w:lvl w:ilvl="8">
      <w:start w:val="1"/>
      <w:numFmt w:val="bullet"/>
      <w:lvlText w:val=""/>
      <w:lvlJc w:val="left"/>
      <w:pPr>
        <w:ind w:left="3825" w:hanging="425"/>
      </w:pPr>
      <w:rPr>
        <w:rFonts w:ascii="Symbol" w:hAnsi="Symbol" w:hint="default"/>
        <w:color w:val="5BBF21"/>
        <w:sz w:val="28"/>
      </w:rPr>
    </w:lvl>
  </w:abstractNum>
  <w:abstractNum w:abstractNumId="21" w15:restartNumberingAfterBreak="0">
    <w:nsid w:val="55112965"/>
    <w:multiLevelType w:val="hybridMultilevel"/>
    <w:tmpl w:val="56A09402"/>
    <w:lvl w:ilvl="0" w:tplc="0C0A0001">
      <w:start w:val="1"/>
      <w:numFmt w:val="bullet"/>
      <w:lvlText w:val=""/>
      <w:lvlJc w:val="left"/>
      <w:pPr>
        <w:ind w:left="720" w:hanging="360"/>
      </w:pPr>
      <w:rPr>
        <w:rFonts w:ascii="Symbol" w:hAnsi="Symbol" w:hint="default"/>
      </w:rPr>
    </w:lvl>
    <w:lvl w:ilvl="1" w:tplc="A0627D5E">
      <w:start w:val="3"/>
      <w:numFmt w:val="bullet"/>
      <w:lvlText w:val="-"/>
      <w:lvlJc w:val="left"/>
      <w:pPr>
        <w:ind w:left="1785" w:hanging="705"/>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F56E2D"/>
    <w:multiLevelType w:val="hybridMultilevel"/>
    <w:tmpl w:val="F6AA89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B0D491E"/>
    <w:multiLevelType w:val="hybridMultilevel"/>
    <w:tmpl w:val="901299B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BB15A48"/>
    <w:multiLevelType w:val="hybridMultilevel"/>
    <w:tmpl w:val="A0BA6B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63131C48"/>
    <w:multiLevelType w:val="hybridMultilevel"/>
    <w:tmpl w:val="3CEC74C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7068163A"/>
    <w:multiLevelType w:val="hybridMultilevel"/>
    <w:tmpl w:val="E2B003E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FA633B"/>
    <w:multiLevelType w:val="hybridMultilevel"/>
    <w:tmpl w:val="27A41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27663D1"/>
    <w:multiLevelType w:val="hybridMultilevel"/>
    <w:tmpl w:val="291A3240"/>
    <w:lvl w:ilvl="0" w:tplc="8938B1D0">
      <w:start w:val="1"/>
      <w:numFmt w:val="bullet"/>
      <w:pStyle w:val="ListParagraph"/>
      <w:lvlText w:val=""/>
      <w:lvlJc w:val="left"/>
      <w:pPr>
        <w:ind w:left="360" w:hanging="360"/>
      </w:pPr>
      <w:rPr>
        <w:rFonts w:ascii="Symbol" w:hAnsi="Symbol" w:hint="default"/>
        <w:color w:val="A7301B" w:themeColor="text2" w:themeShade="BF"/>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27D66FE"/>
    <w:multiLevelType w:val="hybridMultilevel"/>
    <w:tmpl w:val="DEA649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7832AA0"/>
    <w:multiLevelType w:val="hybridMultilevel"/>
    <w:tmpl w:val="DC7E47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7AA4361C"/>
    <w:multiLevelType w:val="hybridMultilevel"/>
    <w:tmpl w:val="2C4CE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C9648A0"/>
    <w:multiLevelType w:val="multilevel"/>
    <w:tmpl w:val="5AC22AE8"/>
    <w:lvl w:ilvl="0">
      <w:start w:val="1"/>
      <w:numFmt w:val="bullet"/>
      <w:pStyle w:val="Bul1"/>
      <w:lvlText w:val=""/>
      <w:lvlJc w:val="left"/>
      <w:pPr>
        <w:ind w:left="360" w:hanging="360"/>
      </w:pPr>
      <w:rPr>
        <w:rFonts w:ascii="Symbol" w:hAnsi="Symbol" w:hint="default"/>
        <w:color w:val="37833B"/>
        <w:sz w:val="28"/>
      </w:rPr>
    </w:lvl>
    <w:lvl w:ilvl="1">
      <w:start w:val="1"/>
      <w:numFmt w:val="bullet"/>
      <w:lvlText w:val=""/>
      <w:lvlJc w:val="left"/>
      <w:pPr>
        <w:ind w:left="850" w:hanging="425"/>
      </w:pPr>
      <w:rPr>
        <w:rFonts w:ascii="Symbol" w:hAnsi="Symbol" w:hint="default"/>
        <w:color w:val="368729"/>
        <w:sz w:val="28"/>
      </w:rPr>
    </w:lvl>
    <w:lvl w:ilvl="2">
      <w:start w:val="1"/>
      <w:numFmt w:val="bullet"/>
      <w:lvlText w:val=""/>
      <w:lvlJc w:val="left"/>
      <w:pPr>
        <w:ind w:left="1275" w:hanging="425"/>
      </w:pPr>
      <w:rPr>
        <w:rFonts w:ascii="Symbol" w:hAnsi="Symbol" w:hint="default"/>
        <w:color w:val="368729"/>
        <w:sz w:val="28"/>
      </w:rPr>
    </w:lvl>
    <w:lvl w:ilvl="3">
      <w:start w:val="1"/>
      <w:numFmt w:val="bullet"/>
      <w:lvlText w:val=""/>
      <w:lvlJc w:val="left"/>
      <w:pPr>
        <w:ind w:left="1700" w:hanging="425"/>
      </w:pPr>
      <w:rPr>
        <w:rFonts w:ascii="Symbol" w:hAnsi="Symbol" w:hint="default"/>
        <w:color w:val="368729"/>
        <w:sz w:val="28"/>
      </w:rPr>
    </w:lvl>
    <w:lvl w:ilvl="4">
      <w:start w:val="1"/>
      <w:numFmt w:val="bullet"/>
      <w:lvlText w:val=""/>
      <w:lvlJc w:val="left"/>
      <w:pPr>
        <w:ind w:left="2125" w:hanging="425"/>
      </w:pPr>
      <w:rPr>
        <w:rFonts w:ascii="Symbol" w:hAnsi="Symbol" w:hint="default"/>
        <w:color w:val="368729"/>
        <w:sz w:val="28"/>
      </w:rPr>
    </w:lvl>
    <w:lvl w:ilvl="5">
      <w:start w:val="1"/>
      <w:numFmt w:val="bullet"/>
      <w:lvlText w:val=""/>
      <w:lvlJc w:val="left"/>
      <w:pPr>
        <w:ind w:left="2550" w:hanging="425"/>
      </w:pPr>
      <w:rPr>
        <w:rFonts w:ascii="Symbol" w:hAnsi="Symbol" w:hint="default"/>
        <w:color w:val="368729"/>
        <w:sz w:val="28"/>
      </w:rPr>
    </w:lvl>
    <w:lvl w:ilvl="6">
      <w:start w:val="1"/>
      <w:numFmt w:val="bullet"/>
      <w:lvlText w:val=""/>
      <w:lvlJc w:val="left"/>
      <w:pPr>
        <w:ind w:left="2975" w:hanging="425"/>
      </w:pPr>
      <w:rPr>
        <w:rFonts w:ascii="Symbol" w:hAnsi="Symbol" w:hint="default"/>
        <w:color w:val="368729"/>
        <w:sz w:val="28"/>
      </w:rPr>
    </w:lvl>
    <w:lvl w:ilvl="7">
      <w:start w:val="1"/>
      <w:numFmt w:val="bullet"/>
      <w:lvlText w:val=""/>
      <w:lvlJc w:val="left"/>
      <w:pPr>
        <w:ind w:left="3400" w:hanging="425"/>
      </w:pPr>
      <w:rPr>
        <w:rFonts w:ascii="Symbol" w:hAnsi="Symbol" w:hint="default"/>
        <w:color w:val="368729"/>
        <w:sz w:val="28"/>
      </w:rPr>
    </w:lvl>
    <w:lvl w:ilvl="8">
      <w:start w:val="1"/>
      <w:numFmt w:val="bullet"/>
      <w:lvlText w:val=""/>
      <w:lvlJc w:val="left"/>
      <w:pPr>
        <w:ind w:left="3825" w:hanging="425"/>
      </w:pPr>
      <w:rPr>
        <w:rFonts w:ascii="Symbol" w:hAnsi="Symbol" w:hint="default"/>
        <w:color w:val="368729"/>
        <w:sz w:val="28"/>
      </w:rPr>
    </w:lvl>
  </w:abstractNum>
  <w:num w:numId="1">
    <w:abstractNumId w:val="32"/>
  </w:num>
  <w:num w:numId="2">
    <w:abstractNumId w:val="20"/>
  </w:num>
  <w:num w:numId="3">
    <w:abstractNumId w:val="3"/>
  </w:num>
  <w:num w:numId="4">
    <w:abstractNumId w:val="28"/>
  </w:num>
  <w:num w:numId="5">
    <w:abstractNumId w:val="29"/>
  </w:num>
  <w:num w:numId="6">
    <w:abstractNumId w:val="2"/>
  </w:num>
  <w:num w:numId="7">
    <w:abstractNumId w:val="31"/>
  </w:num>
  <w:num w:numId="8">
    <w:abstractNumId w:val="26"/>
  </w:num>
  <w:num w:numId="9">
    <w:abstractNumId w:val="16"/>
  </w:num>
  <w:num w:numId="10">
    <w:abstractNumId w:val="11"/>
  </w:num>
  <w:num w:numId="11">
    <w:abstractNumId w:val="10"/>
  </w:num>
  <w:num w:numId="12">
    <w:abstractNumId w:val="9"/>
  </w:num>
  <w:num w:numId="13">
    <w:abstractNumId w:val="18"/>
  </w:num>
  <w:num w:numId="14">
    <w:abstractNumId w:val="13"/>
  </w:num>
  <w:num w:numId="15">
    <w:abstractNumId w:val="24"/>
  </w:num>
  <w:num w:numId="16">
    <w:abstractNumId w:val="17"/>
  </w:num>
  <w:num w:numId="17">
    <w:abstractNumId w:val="12"/>
  </w:num>
  <w:num w:numId="18">
    <w:abstractNumId w:val="8"/>
  </w:num>
  <w:num w:numId="19">
    <w:abstractNumId w:val="4"/>
  </w:num>
  <w:num w:numId="20">
    <w:abstractNumId w:val="15"/>
  </w:num>
  <w:num w:numId="21">
    <w:abstractNumId w:val="5"/>
  </w:num>
  <w:num w:numId="22">
    <w:abstractNumId w:val="0"/>
  </w:num>
  <w:num w:numId="23">
    <w:abstractNumId w:val="14"/>
  </w:num>
  <w:num w:numId="24">
    <w:abstractNumId w:val="25"/>
  </w:num>
  <w:num w:numId="25">
    <w:abstractNumId w:val="6"/>
  </w:num>
  <w:num w:numId="26">
    <w:abstractNumId w:val="21"/>
  </w:num>
  <w:num w:numId="27">
    <w:abstractNumId w:val="1"/>
  </w:num>
  <w:num w:numId="28">
    <w:abstractNumId w:val="30"/>
  </w:num>
  <w:num w:numId="29">
    <w:abstractNumId w:val="23"/>
  </w:num>
  <w:num w:numId="30">
    <w:abstractNumId w:val="7"/>
  </w:num>
  <w:num w:numId="31">
    <w:abstractNumId w:val="22"/>
  </w:num>
  <w:num w:numId="32">
    <w:abstractNumId w:val="19"/>
  </w:num>
  <w:num w:numId="3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5637"/>
    <w:rsid w:val="00002083"/>
    <w:rsid w:val="000247D0"/>
    <w:rsid w:val="00042C60"/>
    <w:rsid w:val="000F6646"/>
    <w:rsid w:val="0013254E"/>
    <w:rsid w:val="0016709D"/>
    <w:rsid w:val="00195307"/>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450D54"/>
    <w:rsid w:val="00474C1E"/>
    <w:rsid w:val="00497306"/>
    <w:rsid w:val="004F5C89"/>
    <w:rsid w:val="00536027"/>
    <w:rsid w:val="00550208"/>
    <w:rsid w:val="005A1F35"/>
    <w:rsid w:val="00607A84"/>
    <w:rsid w:val="00653275"/>
    <w:rsid w:val="00680549"/>
    <w:rsid w:val="0069204D"/>
    <w:rsid w:val="006E2809"/>
    <w:rsid w:val="006E52B5"/>
    <w:rsid w:val="00712973"/>
    <w:rsid w:val="007176CE"/>
    <w:rsid w:val="00721992"/>
    <w:rsid w:val="007324A0"/>
    <w:rsid w:val="00735637"/>
    <w:rsid w:val="0079035E"/>
    <w:rsid w:val="0083654B"/>
    <w:rsid w:val="008C4B19"/>
    <w:rsid w:val="008E128D"/>
    <w:rsid w:val="008F0410"/>
    <w:rsid w:val="008F0626"/>
    <w:rsid w:val="0090301D"/>
    <w:rsid w:val="00905B00"/>
    <w:rsid w:val="009410B0"/>
    <w:rsid w:val="009831BF"/>
    <w:rsid w:val="0098595F"/>
    <w:rsid w:val="009B2660"/>
    <w:rsid w:val="009B6504"/>
    <w:rsid w:val="00A17041"/>
    <w:rsid w:val="00A65CC1"/>
    <w:rsid w:val="00AB34A9"/>
    <w:rsid w:val="00BA0C2C"/>
    <w:rsid w:val="00BE4560"/>
    <w:rsid w:val="00C32150"/>
    <w:rsid w:val="00C3243C"/>
    <w:rsid w:val="00C45E47"/>
    <w:rsid w:val="00CA51FF"/>
    <w:rsid w:val="00CD2495"/>
    <w:rsid w:val="00D21E62"/>
    <w:rsid w:val="00D46CCB"/>
    <w:rsid w:val="00DF6E9A"/>
    <w:rsid w:val="00E70DA3"/>
    <w:rsid w:val="00EA7ACF"/>
    <w:rsid w:val="00EC318A"/>
    <w:rsid w:val="00EE0BAE"/>
    <w:rsid w:val="00F87211"/>
    <w:rsid w:val="00FE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27536"/>
  <w15:chartTrackingRefBased/>
  <w15:docId w15:val="{D0F8996D-46B5-4786-A16F-27385973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color w:val="333333"/>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T CABI"/>
    <w:next w:val="BodyText"/>
    <w:qFormat/>
    <w:rsid w:val="00497306"/>
    <w:rPr>
      <w:color w:val="auto"/>
    </w:rPr>
  </w:style>
  <w:style w:type="paragraph" w:styleId="Heading1">
    <w:name w:val="heading 1"/>
    <w:basedOn w:val="Normal"/>
    <w:next w:val="Normal"/>
    <w:link w:val="Heading1Char"/>
    <w:uiPriority w:val="9"/>
    <w:qFormat/>
    <w:rsid w:val="003A129C"/>
    <w:pPr>
      <w:keepNext/>
      <w:keepLines/>
      <w:spacing w:before="480"/>
      <w:outlineLvl w:val="0"/>
    </w:pPr>
    <w:rPr>
      <w:rFonts w:asciiTheme="majorHAnsi" w:eastAsiaTheme="majorEastAsia" w:hAnsiTheme="majorHAnsi" w:cstheme="majorBidi"/>
      <w:b/>
      <w:bCs/>
      <w:color w:val="7A408C" w:themeColor="accent1" w:themeShade="BF"/>
      <w:sz w:val="28"/>
      <w:szCs w:val="28"/>
    </w:rPr>
  </w:style>
  <w:style w:type="paragraph" w:styleId="Heading2">
    <w:name w:val="heading 2"/>
    <w:basedOn w:val="Normal"/>
    <w:next w:val="Normal"/>
    <w:link w:val="Heading2Char"/>
    <w:uiPriority w:val="9"/>
    <w:unhideWhenUsed/>
    <w:qFormat/>
    <w:rsid w:val="003A129C"/>
    <w:pPr>
      <w:keepNext/>
      <w:keepLines/>
      <w:spacing w:before="200"/>
      <w:outlineLvl w:val="1"/>
    </w:pPr>
    <w:rPr>
      <w:rFonts w:asciiTheme="majorHAnsi" w:eastAsiaTheme="majorEastAsia" w:hAnsiTheme="majorHAnsi" w:cstheme="majorBidi"/>
      <w:b/>
      <w:bCs/>
      <w:color w:val="A05EB5" w:themeColor="accent1"/>
      <w:sz w:val="26"/>
      <w:szCs w:val="26"/>
    </w:rPr>
  </w:style>
  <w:style w:type="paragraph" w:styleId="Heading3">
    <w:name w:val="heading 3"/>
    <w:basedOn w:val="Normal"/>
    <w:next w:val="Normal"/>
    <w:link w:val="Heading3Char"/>
    <w:uiPriority w:val="9"/>
    <w:unhideWhenUsed/>
    <w:qFormat/>
    <w:rsid w:val="003A129C"/>
    <w:pPr>
      <w:keepNext/>
      <w:keepLines/>
      <w:spacing w:before="200"/>
      <w:outlineLvl w:val="2"/>
    </w:pPr>
    <w:rPr>
      <w:rFonts w:asciiTheme="majorHAnsi" w:eastAsiaTheme="majorEastAsia" w:hAnsiTheme="majorHAnsi" w:cstheme="majorBidi"/>
      <w:b/>
      <w:bCs/>
      <w:color w:val="A05EB5" w:themeColor="accent1"/>
    </w:rPr>
  </w:style>
  <w:style w:type="paragraph" w:styleId="Heading4">
    <w:name w:val="heading 4"/>
    <w:basedOn w:val="Normal"/>
    <w:next w:val="Normal"/>
    <w:link w:val="Heading4Char"/>
    <w:uiPriority w:val="9"/>
    <w:semiHidden/>
    <w:qFormat/>
    <w:rsid w:val="00E70DA3"/>
    <w:pPr>
      <w:keepNext/>
      <w:keepLines/>
      <w:spacing w:before="200"/>
      <w:outlineLvl w:val="3"/>
    </w:pPr>
    <w:rPr>
      <w:rFonts w:eastAsiaTheme="majorEastAsia" w:cstheme="majorBidi"/>
      <w:b/>
      <w:bCs/>
      <w:i/>
      <w:iCs/>
      <w:color w:val="5BBF21"/>
    </w:rPr>
  </w:style>
  <w:style w:type="paragraph" w:styleId="Heading5">
    <w:name w:val="heading 5"/>
    <w:basedOn w:val="Normal"/>
    <w:next w:val="Normal"/>
    <w:link w:val="Heading5Char"/>
    <w:uiPriority w:val="9"/>
    <w:semiHidden/>
    <w:qFormat/>
    <w:rsid w:val="00E70DA3"/>
    <w:pPr>
      <w:keepNext/>
      <w:keepLines/>
      <w:spacing w:before="200"/>
      <w:outlineLvl w:val="4"/>
    </w:pPr>
    <w:rPr>
      <w:rFonts w:eastAsiaTheme="majorEastAsia" w:cstheme="majorBidi"/>
      <w:color w:val="2D5E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
    <w:name w:val="head3"/>
    <w:basedOn w:val="Heading3"/>
    <w:link w:val="head3Char"/>
    <w:qFormat/>
    <w:rsid w:val="00E70DA3"/>
    <w:pPr>
      <w:spacing w:before="160" w:after="80"/>
    </w:pPr>
    <w:rPr>
      <w:rFonts w:ascii="Arial" w:hAnsi="Arial"/>
      <w:color w:val="262626" w:themeColor="text1"/>
    </w:rPr>
  </w:style>
  <w:style w:type="character" w:customStyle="1" w:styleId="head3Char">
    <w:name w:val="head3 Char"/>
    <w:basedOn w:val="DefaultParagraphFont"/>
    <w:link w:val="head3"/>
    <w:rsid w:val="00E70DA3"/>
    <w:rPr>
      <w:rFonts w:eastAsiaTheme="majorEastAsia" w:cstheme="majorBidi"/>
      <w:b/>
      <w:bCs/>
      <w:color w:val="262626" w:themeColor="text1"/>
      <w:sz w:val="24"/>
    </w:rPr>
  </w:style>
  <w:style w:type="character" w:customStyle="1" w:styleId="Heading3Char">
    <w:name w:val="Heading 3 Char"/>
    <w:basedOn w:val="DefaultParagraphFont"/>
    <w:link w:val="Heading3"/>
    <w:uiPriority w:val="9"/>
    <w:rsid w:val="003A129C"/>
    <w:rPr>
      <w:rFonts w:asciiTheme="majorHAnsi" w:eastAsiaTheme="majorEastAsia" w:hAnsiTheme="majorHAnsi" w:cstheme="majorBidi"/>
      <w:b/>
      <w:bCs/>
      <w:color w:val="A05EB5" w:themeColor="accent1"/>
    </w:rPr>
  </w:style>
  <w:style w:type="paragraph" w:customStyle="1" w:styleId="head4">
    <w:name w:val="head4"/>
    <w:basedOn w:val="Heading4"/>
    <w:link w:val="head4Char"/>
    <w:autoRedefine/>
    <w:qFormat/>
    <w:rsid w:val="00905B00"/>
    <w:pPr>
      <w:spacing w:before="120" w:after="60"/>
    </w:pPr>
    <w:rPr>
      <w:i w:val="0"/>
      <w:color w:val="37833B"/>
    </w:rPr>
  </w:style>
  <w:style w:type="character" w:customStyle="1" w:styleId="head4Char">
    <w:name w:val="head4 Char"/>
    <w:basedOn w:val="DefaultParagraphFont"/>
    <w:link w:val="head4"/>
    <w:rsid w:val="00905B00"/>
    <w:rPr>
      <w:rFonts w:eastAsiaTheme="majorEastAsia" w:cstheme="majorBidi"/>
      <w:b/>
      <w:bCs/>
      <w:iCs/>
      <w:color w:val="37833B"/>
    </w:rPr>
  </w:style>
  <w:style w:type="character" w:customStyle="1" w:styleId="Heading4Char">
    <w:name w:val="Heading 4 Char"/>
    <w:basedOn w:val="DefaultParagraphFont"/>
    <w:link w:val="Heading4"/>
    <w:uiPriority w:val="9"/>
    <w:semiHidden/>
    <w:rsid w:val="00E70DA3"/>
    <w:rPr>
      <w:rFonts w:eastAsiaTheme="majorEastAsia" w:cstheme="majorBidi"/>
      <w:b/>
      <w:bCs/>
      <w:i/>
      <w:iCs/>
      <w:color w:val="5BBF21"/>
      <w:sz w:val="24"/>
    </w:rPr>
  </w:style>
  <w:style w:type="paragraph" w:customStyle="1" w:styleId="Normal1">
    <w:name w:val="Normal1"/>
    <w:basedOn w:val="Normal"/>
    <w:link w:val="normalChar"/>
    <w:qFormat/>
    <w:locked/>
    <w:rsid w:val="00497306"/>
  </w:style>
  <w:style w:type="character" w:customStyle="1" w:styleId="normalChar">
    <w:name w:val="normal Char"/>
    <w:basedOn w:val="DefaultParagraphFont"/>
    <w:link w:val="Normal1"/>
    <w:rsid w:val="00497306"/>
    <w:rPr>
      <w:color w:val="auto"/>
    </w:rPr>
  </w:style>
  <w:style w:type="paragraph" w:customStyle="1" w:styleId="head1">
    <w:name w:val="head1"/>
    <w:basedOn w:val="Heading1"/>
    <w:qFormat/>
    <w:rsid w:val="00E70DA3"/>
    <w:pPr>
      <w:keepLines w:val="0"/>
      <w:spacing w:before="240" w:after="120"/>
    </w:pPr>
    <w:rPr>
      <w:rFonts w:ascii="Arial" w:eastAsia="Calibri" w:hAnsi="Arial" w:cs="Times New Roman"/>
      <w:color w:val="262626" w:themeColor="text1"/>
      <w:kern w:val="32"/>
      <w:sz w:val="36"/>
      <w:szCs w:val="32"/>
    </w:rPr>
  </w:style>
  <w:style w:type="character" w:customStyle="1" w:styleId="Heading1Char">
    <w:name w:val="Heading 1 Char"/>
    <w:basedOn w:val="DefaultParagraphFont"/>
    <w:link w:val="Heading1"/>
    <w:uiPriority w:val="9"/>
    <w:rsid w:val="003A129C"/>
    <w:rPr>
      <w:rFonts w:asciiTheme="majorHAnsi" w:eastAsiaTheme="majorEastAsia" w:hAnsiTheme="majorHAnsi" w:cstheme="majorBidi"/>
      <w:b/>
      <w:bCs/>
      <w:color w:val="7A408C" w:themeColor="accent1" w:themeShade="BF"/>
      <w:sz w:val="28"/>
      <w:szCs w:val="28"/>
    </w:rPr>
  </w:style>
  <w:style w:type="paragraph" w:customStyle="1" w:styleId="head2">
    <w:name w:val="head2"/>
    <w:basedOn w:val="Heading2"/>
    <w:autoRedefine/>
    <w:qFormat/>
    <w:rsid w:val="00905B00"/>
    <w:pPr>
      <w:keepLines w:val="0"/>
      <w:spacing w:before="240" w:after="120"/>
    </w:pPr>
    <w:rPr>
      <w:rFonts w:ascii="Arial" w:eastAsia="Times New Roman" w:hAnsi="Arial" w:cs="Times New Roman"/>
      <w:iCs/>
      <w:color w:val="37833B"/>
      <w:sz w:val="28"/>
      <w:szCs w:val="28"/>
    </w:rPr>
  </w:style>
  <w:style w:type="character" w:customStyle="1" w:styleId="Heading2Char">
    <w:name w:val="Heading 2 Char"/>
    <w:basedOn w:val="DefaultParagraphFont"/>
    <w:link w:val="Heading2"/>
    <w:uiPriority w:val="9"/>
    <w:rsid w:val="003A129C"/>
    <w:rPr>
      <w:rFonts w:asciiTheme="majorHAnsi" w:eastAsiaTheme="majorEastAsia" w:hAnsiTheme="majorHAnsi" w:cstheme="majorBidi"/>
      <w:b/>
      <w:bCs/>
      <w:color w:val="A05EB5" w:themeColor="accent1"/>
      <w:sz w:val="26"/>
      <w:szCs w:val="26"/>
    </w:rPr>
  </w:style>
  <w:style w:type="paragraph" w:customStyle="1" w:styleId="bullet">
    <w:name w:val="bullet"/>
    <w:basedOn w:val="Bul1"/>
    <w:autoRedefine/>
    <w:qFormat/>
    <w:rsid w:val="004F5C89"/>
  </w:style>
  <w:style w:type="paragraph" w:customStyle="1" w:styleId="bulletin1">
    <w:name w:val="bullet in1"/>
    <w:basedOn w:val="CABInormal"/>
    <w:autoRedefine/>
    <w:rsid w:val="00905B00"/>
    <w:pPr>
      <w:numPr>
        <w:ilvl w:val="1"/>
        <w:numId w:val="2"/>
      </w:numPr>
      <w:tabs>
        <w:tab w:val="left" w:pos="851"/>
      </w:tabs>
    </w:pPr>
  </w:style>
  <w:style w:type="paragraph" w:customStyle="1" w:styleId="bulletin2">
    <w:name w:val="bullet in2"/>
    <w:basedOn w:val="bulletin1"/>
    <w:rsid w:val="00905B00"/>
    <w:pPr>
      <w:numPr>
        <w:ilvl w:val="2"/>
        <w:numId w:val="3"/>
      </w:numPr>
    </w:pPr>
  </w:style>
  <w:style w:type="paragraph" w:customStyle="1" w:styleId="Emphasis1">
    <w:name w:val="Emphasis1"/>
    <w:basedOn w:val="CABInormal"/>
    <w:autoRedefine/>
    <w:qFormat/>
    <w:rsid w:val="00905B00"/>
    <w:rPr>
      <w:color w:val="37833B"/>
    </w:rPr>
  </w:style>
  <w:style w:type="paragraph" w:customStyle="1" w:styleId="parahead">
    <w:name w:val="para head"/>
    <w:basedOn w:val="Heading5"/>
    <w:link w:val="paraheadChar"/>
    <w:qFormat/>
    <w:rsid w:val="00E70DA3"/>
    <w:pPr>
      <w:spacing w:before="100"/>
    </w:pPr>
    <w:rPr>
      <w:b/>
      <w:bCs/>
      <w:color w:val="262626" w:themeColor="text1"/>
    </w:rPr>
  </w:style>
  <w:style w:type="character" w:customStyle="1" w:styleId="paraheadChar">
    <w:name w:val="para head Char"/>
    <w:basedOn w:val="head3Char"/>
    <w:link w:val="parahead"/>
    <w:rsid w:val="00E70DA3"/>
    <w:rPr>
      <w:rFonts w:eastAsiaTheme="majorEastAsia" w:cstheme="majorBidi"/>
      <w:b/>
      <w:bCs/>
      <w:color w:val="262626" w:themeColor="text1"/>
      <w:sz w:val="24"/>
    </w:rPr>
  </w:style>
  <w:style w:type="character" w:customStyle="1" w:styleId="Heading5Char">
    <w:name w:val="Heading 5 Char"/>
    <w:basedOn w:val="DefaultParagraphFont"/>
    <w:link w:val="Heading5"/>
    <w:uiPriority w:val="9"/>
    <w:semiHidden/>
    <w:rsid w:val="00E70DA3"/>
    <w:rPr>
      <w:rFonts w:eastAsiaTheme="majorEastAsia" w:cstheme="majorBidi"/>
      <w:color w:val="2D5E10"/>
      <w:sz w:val="24"/>
    </w:rPr>
  </w:style>
  <w:style w:type="paragraph" w:customStyle="1" w:styleId="Latinnames">
    <w:name w:val="Latin names"/>
    <w:basedOn w:val="CABInormal"/>
    <w:link w:val="LatinnamesChar"/>
    <w:qFormat/>
    <w:rsid w:val="00E70DA3"/>
    <w:rPr>
      <w:rFonts w:ascii="ITC Bookman Light" w:hAnsi="ITC Bookman Light" w:cs="Courier New"/>
      <w:i/>
    </w:rPr>
  </w:style>
  <w:style w:type="character" w:customStyle="1" w:styleId="LatinnamesChar">
    <w:name w:val="Latin names Char"/>
    <w:basedOn w:val="normalChar"/>
    <w:link w:val="Latinnames"/>
    <w:rsid w:val="00E70DA3"/>
    <w:rPr>
      <w:rFonts w:ascii="ITC Bookman Light" w:hAnsi="ITC Bookman Light" w:cs="Courier New"/>
      <w:i/>
      <w:color w:val="262626" w:themeColor="text1"/>
    </w:rPr>
  </w:style>
  <w:style w:type="paragraph" w:customStyle="1" w:styleId="CABInormal">
    <w:name w:val="CABInormal"/>
    <w:basedOn w:val="Normal"/>
    <w:link w:val="CABInormalChar"/>
    <w:qFormat/>
    <w:rsid w:val="00E70DA3"/>
    <w:rPr>
      <w:color w:val="262626" w:themeColor="text1"/>
    </w:rPr>
  </w:style>
  <w:style w:type="character" w:customStyle="1" w:styleId="CABInormalChar">
    <w:name w:val="CABInormal Char"/>
    <w:basedOn w:val="DefaultParagraphFont"/>
    <w:link w:val="CABInormal"/>
    <w:rsid w:val="00E70DA3"/>
    <w:rPr>
      <w:color w:val="262626" w:themeColor="text1"/>
    </w:rPr>
  </w:style>
  <w:style w:type="paragraph" w:styleId="BodyText">
    <w:name w:val="Body Text"/>
    <w:basedOn w:val="Normal"/>
    <w:link w:val="BodyTextChar"/>
    <w:uiPriority w:val="99"/>
    <w:unhideWhenUsed/>
    <w:rsid w:val="003A129C"/>
    <w:pPr>
      <w:spacing w:after="120"/>
    </w:pPr>
  </w:style>
  <w:style w:type="character" w:customStyle="1" w:styleId="BodyTextChar">
    <w:name w:val="Body Text Char"/>
    <w:basedOn w:val="DefaultParagraphFont"/>
    <w:link w:val="BodyText"/>
    <w:uiPriority w:val="99"/>
    <w:rsid w:val="003A129C"/>
    <w:rPr>
      <w:rFonts w:ascii="Times New Roman" w:hAnsi="Times New Roman"/>
      <w:color w:val="auto"/>
      <w:sz w:val="24"/>
    </w:rPr>
  </w:style>
  <w:style w:type="paragraph" w:styleId="Quote">
    <w:name w:val="Quote"/>
    <w:basedOn w:val="Normal"/>
    <w:next w:val="Normal"/>
    <w:link w:val="QuoteChar"/>
    <w:uiPriority w:val="29"/>
    <w:qFormat/>
    <w:rsid w:val="00E70DA3"/>
    <w:rPr>
      <w:i/>
      <w:color w:val="262626" w:themeColor="text1"/>
      <w:sz w:val="20"/>
    </w:rPr>
  </w:style>
  <w:style w:type="character" w:customStyle="1" w:styleId="QuoteChar">
    <w:name w:val="Quote Char"/>
    <w:basedOn w:val="DefaultParagraphFont"/>
    <w:link w:val="Quote"/>
    <w:uiPriority w:val="29"/>
    <w:rsid w:val="00E70DA3"/>
    <w:rPr>
      <w:i/>
      <w:color w:val="262626" w:themeColor="text1"/>
      <w:sz w:val="20"/>
    </w:rPr>
  </w:style>
  <w:style w:type="character" w:styleId="SubtleEmphasis">
    <w:name w:val="Subtle Emphasis"/>
    <w:basedOn w:val="DefaultParagraphFont"/>
    <w:uiPriority w:val="19"/>
    <w:qFormat/>
    <w:rsid w:val="00E70DA3"/>
    <w:rPr>
      <w:rFonts w:ascii="Arial" w:hAnsi="Arial"/>
      <w:i/>
      <w:iCs/>
      <w:color w:val="262626" w:themeColor="text1"/>
      <w:sz w:val="22"/>
    </w:rPr>
  </w:style>
  <w:style w:type="paragraph" w:styleId="Header">
    <w:name w:val="header"/>
    <w:basedOn w:val="Normal"/>
    <w:link w:val="HeaderChar"/>
    <w:uiPriority w:val="99"/>
    <w:unhideWhenUsed/>
    <w:rsid w:val="00042C60"/>
    <w:pPr>
      <w:tabs>
        <w:tab w:val="center" w:pos="4513"/>
        <w:tab w:val="right" w:pos="9026"/>
      </w:tabs>
    </w:pPr>
  </w:style>
  <w:style w:type="character" w:customStyle="1" w:styleId="HeaderChar">
    <w:name w:val="Header Char"/>
    <w:basedOn w:val="DefaultParagraphFont"/>
    <w:link w:val="Header"/>
    <w:uiPriority w:val="99"/>
    <w:rsid w:val="00042C60"/>
    <w:rPr>
      <w:rFonts w:ascii="Times New Roman" w:hAnsi="Times New Roman"/>
      <w:color w:val="auto"/>
      <w:sz w:val="24"/>
    </w:rPr>
  </w:style>
  <w:style w:type="paragraph" w:styleId="Footer">
    <w:name w:val="footer"/>
    <w:basedOn w:val="Normal"/>
    <w:link w:val="FooterChar"/>
    <w:uiPriority w:val="99"/>
    <w:unhideWhenUsed/>
    <w:rsid w:val="00042C60"/>
    <w:pPr>
      <w:tabs>
        <w:tab w:val="center" w:pos="4513"/>
        <w:tab w:val="right" w:pos="9026"/>
      </w:tabs>
    </w:pPr>
  </w:style>
  <w:style w:type="character" w:customStyle="1" w:styleId="FooterChar">
    <w:name w:val="Footer Char"/>
    <w:basedOn w:val="DefaultParagraphFont"/>
    <w:link w:val="Footer"/>
    <w:uiPriority w:val="99"/>
    <w:rsid w:val="00042C60"/>
    <w:rPr>
      <w:rFonts w:ascii="Times New Roman" w:hAnsi="Times New Roman"/>
      <w:color w:val="auto"/>
      <w:sz w:val="24"/>
    </w:rPr>
  </w:style>
  <w:style w:type="paragraph" w:styleId="BalloonText">
    <w:name w:val="Balloon Text"/>
    <w:basedOn w:val="Normal"/>
    <w:link w:val="BalloonTextChar"/>
    <w:uiPriority w:val="99"/>
    <w:semiHidden/>
    <w:unhideWhenUsed/>
    <w:rsid w:val="00DF6E9A"/>
    <w:rPr>
      <w:rFonts w:ascii="Tahoma" w:hAnsi="Tahoma" w:cs="Tahoma"/>
      <w:sz w:val="16"/>
      <w:szCs w:val="16"/>
    </w:rPr>
  </w:style>
  <w:style w:type="character" w:customStyle="1" w:styleId="BalloonTextChar">
    <w:name w:val="Balloon Text Char"/>
    <w:basedOn w:val="DefaultParagraphFont"/>
    <w:link w:val="BalloonText"/>
    <w:uiPriority w:val="99"/>
    <w:semiHidden/>
    <w:rsid w:val="00DF6E9A"/>
    <w:rPr>
      <w:rFonts w:ascii="Tahoma" w:hAnsi="Tahoma" w:cs="Tahoma"/>
      <w:color w:val="auto"/>
      <w:sz w:val="16"/>
      <w:szCs w:val="16"/>
    </w:rPr>
  </w:style>
  <w:style w:type="paragraph" w:customStyle="1" w:styleId="Default">
    <w:name w:val="Default"/>
    <w:rsid w:val="00DF6E9A"/>
    <w:pPr>
      <w:autoSpaceDE w:val="0"/>
      <w:autoSpaceDN w:val="0"/>
      <w:adjustRightInd w:val="0"/>
    </w:pPr>
    <w:rPr>
      <w:rFonts w:ascii="YWEMK Z+ Swiss 721 BT" w:hAnsi="YWEMK Z+ Swiss 721 BT" w:cs="YWEMK Z+ Swiss 721 BT"/>
      <w:color w:val="000000"/>
      <w:sz w:val="24"/>
      <w:szCs w:val="24"/>
    </w:rPr>
  </w:style>
  <w:style w:type="character" w:customStyle="1" w:styleId="A1">
    <w:name w:val="A1"/>
    <w:uiPriority w:val="99"/>
    <w:rsid w:val="00DF6E9A"/>
    <w:rPr>
      <w:rFonts w:cs="YWEMK Z+ Swiss 721 BT"/>
      <w:color w:val="000000"/>
      <w:sz w:val="27"/>
      <w:szCs w:val="27"/>
    </w:rPr>
  </w:style>
  <w:style w:type="character" w:customStyle="1" w:styleId="A2">
    <w:name w:val="A2"/>
    <w:uiPriority w:val="99"/>
    <w:rsid w:val="00DF6E9A"/>
    <w:rPr>
      <w:rFonts w:cs="YWEMK Z+ Swiss 721 BT"/>
      <w:color w:val="000000"/>
      <w:sz w:val="13"/>
      <w:szCs w:val="13"/>
    </w:rPr>
  </w:style>
  <w:style w:type="paragraph" w:customStyle="1" w:styleId="Pa0">
    <w:name w:val="Pa0"/>
    <w:basedOn w:val="Default"/>
    <w:next w:val="Default"/>
    <w:uiPriority w:val="99"/>
    <w:rsid w:val="00DF6E9A"/>
    <w:pPr>
      <w:spacing w:line="241" w:lineRule="atLeast"/>
    </w:pPr>
    <w:rPr>
      <w:rFonts w:cs="Times New Roman"/>
      <w:color w:val="333333"/>
    </w:rPr>
  </w:style>
  <w:style w:type="character" w:customStyle="1" w:styleId="A0">
    <w:name w:val="A0"/>
    <w:uiPriority w:val="99"/>
    <w:rsid w:val="00DF6E9A"/>
    <w:rPr>
      <w:rFonts w:cs="YWEMK Z+ Swiss 721 BT"/>
      <w:color w:val="000000"/>
      <w:sz w:val="17"/>
      <w:szCs w:val="17"/>
    </w:rPr>
  </w:style>
  <w:style w:type="paragraph" w:customStyle="1" w:styleId="Bul1">
    <w:name w:val="Bul1"/>
    <w:basedOn w:val="Normal"/>
    <w:rsid w:val="00905B00"/>
    <w:pPr>
      <w:numPr>
        <w:numId w:val="1"/>
      </w:numPr>
    </w:pPr>
  </w:style>
  <w:style w:type="numbering" w:customStyle="1" w:styleId="NoList1">
    <w:name w:val="No List1"/>
    <w:next w:val="NoList"/>
    <w:uiPriority w:val="99"/>
    <w:semiHidden/>
    <w:unhideWhenUsed/>
    <w:rsid w:val="00735637"/>
  </w:style>
  <w:style w:type="paragraph" w:styleId="ListParagraph">
    <w:name w:val="List Paragraph"/>
    <w:basedOn w:val="Normal"/>
    <w:uiPriority w:val="34"/>
    <w:qFormat/>
    <w:rsid w:val="00735637"/>
    <w:pPr>
      <w:numPr>
        <w:numId w:val="4"/>
      </w:numPr>
      <w:spacing w:line="276" w:lineRule="auto"/>
      <w:contextualSpacing/>
    </w:pPr>
    <w:rPr>
      <w:rFonts w:ascii="Calibri" w:eastAsia="PMingLiU" w:hAnsi="Calibri"/>
      <w:lang w:val="nl-NL" w:eastAsia="nl-NL"/>
    </w:rPr>
  </w:style>
  <w:style w:type="paragraph" w:customStyle="1" w:styleId="Antwoord">
    <w:name w:val="Antwoord"/>
    <w:basedOn w:val="Normal"/>
    <w:qFormat/>
    <w:rsid w:val="00735637"/>
    <w:pPr>
      <w:spacing w:line="276" w:lineRule="auto"/>
    </w:pPr>
    <w:rPr>
      <w:rFonts w:ascii="Calibri" w:eastAsia="Times New Roman" w:hAnsi="Calibri" w:cs="Calibri"/>
      <w:color w:val="008000"/>
      <w:lang w:val="nl-NL" w:eastAsia="nl-NL"/>
    </w:rPr>
  </w:style>
  <w:style w:type="character" w:styleId="CommentReference">
    <w:name w:val="annotation reference"/>
    <w:basedOn w:val="DefaultParagraphFont"/>
    <w:uiPriority w:val="99"/>
    <w:semiHidden/>
    <w:unhideWhenUsed/>
    <w:rsid w:val="00735637"/>
    <w:rPr>
      <w:sz w:val="16"/>
      <w:szCs w:val="16"/>
    </w:rPr>
  </w:style>
  <w:style w:type="paragraph" w:styleId="CommentText">
    <w:name w:val="annotation text"/>
    <w:basedOn w:val="Normal"/>
    <w:link w:val="CommentTextChar"/>
    <w:uiPriority w:val="99"/>
    <w:unhideWhenUsed/>
    <w:rsid w:val="00735637"/>
    <w:rPr>
      <w:rFonts w:ascii="Calibri" w:eastAsia="PMingLiU" w:hAnsi="Calibri"/>
      <w:sz w:val="20"/>
      <w:szCs w:val="20"/>
      <w:lang w:val="nl-NL" w:eastAsia="nl-NL"/>
    </w:rPr>
  </w:style>
  <w:style w:type="character" w:customStyle="1" w:styleId="CommentTextChar">
    <w:name w:val="Comment Text Char"/>
    <w:basedOn w:val="DefaultParagraphFont"/>
    <w:link w:val="CommentText"/>
    <w:uiPriority w:val="99"/>
    <w:rsid w:val="00735637"/>
    <w:rPr>
      <w:rFonts w:ascii="Calibri" w:eastAsia="PMingLiU" w:hAnsi="Calibri"/>
      <w:color w:val="auto"/>
      <w:sz w:val="20"/>
      <w:szCs w:val="20"/>
      <w:lang w:val="nl-NL" w:eastAsia="nl-NL"/>
    </w:rPr>
  </w:style>
  <w:style w:type="paragraph" w:styleId="CommentSubject">
    <w:name w:val="annotation subject"/>
    <w:basedOn w:val="CommentText"/>
    <w:next w:val="CommentText"/>
    <w:link w:val="CommentSubjectChar"/>
    <w:uiPriority w:val="99"/>
    <w:semiHidden/>
    <w:unhideWhenUsed/>
    <w:rsid w:val="00735637"/>
    <w:rPr>
      <w:b/>
      <w:bCs/>
    </w:rPr>
  </w:style>
  <w:style w:type="character" w:customStyle="1" w:styleId="CommentSubjectChar">
    <w:name w:val="Comment Subject Char"/>
    <w:basedOn w:val="CommentTextChar"/>
    <w:link w:val="CommentSubject"/>
    <w:uiPriority w:val="99"/>
    <w:semiHidden/>
    <w:rsid w:val="00735637"/>
    <w:rPr>
      <w:rFonts w:ascii="Calibri" w:eastAsia="PMingLiU" w:hAnsi="Calibri"/>
      <w:b/>
      <w:bCs/>
      <w:color w:val="auto"/>
      <w:sz w:val="20"/>
      <w:szCs w:val="20"/>
      <w:lang w:val="nl-NL" w:eastAsia="nl-NL"/>
    </w:rPr>
  </w:style>
  <w:style w:type="character" w:customStyle="1" w:styleId="Hyperlink1">
    <w:name w:val="Hyperlink1"/>
    <w:basedOn w:val="DefaultParagraphFont"/>
    <w:uiPriority w:val="99"/>
    <w:unhideWhenUsed/>
    <w:rsid w:val="00735637"/>
    <w:rPr>
      <w:color w:val="0000FF"/>
      <w:u w:val="single"/>
    </w:rPr>
  </w:style>
  <w:style w:type="character" w:customStyle="1" w:styleId="FollowedHyperlink1">
    <w:name w:val="FollowedHyperlink1"/>
    <w:basedOn w:val="DefaultParagraphFont"/>
    <w:uiPriority w:val="99"/>
    <w:semiHidden/>
    <w:unhideWhenUsed/>
    <w:rsid w:val="00735637"/>
    <w:rPr>
      <w:color w:val="800080"/>
      <w:u w:val="single"/>
    </w:rPr>
  </w:style>
  <w:style w:type="paragraph" w:customStyle="1" w:styleId="Ex">
    <w:name w:val="Ex"/>
    <w:basedOn w:val="Normal"/>
    <w:rsid w:val="00735637"/>
    <w:pPr>
      <w:widowControl w:val="0"/>
      <w:autoSpaceDE w:val="0"/>
      <w:autoSpaceDN w:val="0"/>
      <w:adjustRightInd w:val="0"/>
      <w:spacing w:before="140" w:after="140"/>
      <w:ind w:left="360"/>
      <w:textAlignment w:val="center"/>
    </w:pPr>
    <w:rPr>
      <w:rFonts w:ascii="Times New Roman" w:eastAsia="Times New Roman" w:hAnsi="Times New Roman" w:cs="ACaslon-Regular"/>
      <w:sz w:val="24"/>
      <w:szCs w:val="18"/>
    </w:rPr>
  </w:style>
  <w:style w:type="character" w:styleId="Hyperlink">
    <w:name w:val="Hyperlink"/>
    <w:basedOn w:val="DefaultParagraphFont"/>
    <w:uiPriority w:val="99"/>
    <w:semiHidden/>
    <w:unhideWhenUsed/>
    <w:rsid w:val="00735637"/>
    <w:rPr>
      <w:color w:val="368729" w:themeColor="hyperlink"/>
      <w:u w:val="single"/>
    </w:rPr>
  </w:style>
  <w:style w:type="character" w:styleId="FollowedHyperlink">
    <w:name w:val="FollowedHyperlink"/>
    <w:basedOn w:val="DefaultParagraphFont"/>
    <w:uiPriority w:val="99"/>
    <w:semiHidden/>
    <w:unhideWhenUsed/>
    <w:rsid w:val="00735637"/>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90833">
      <w:bodyDiv w:val="1"/>
      <w:marLeft w:val="0"/>
      <w:marRight w:val="0"/>
      <w:marTop w:val="0"/>
      <w:marBottom w:val="0"/>
      <w:divBdr>
        <w:top w:val="none" w:sz="0" w:space="0" w:color="auto"/>
        <w:left w:val="none" w:sz="0" w:space="0" w:color="auto"/>
        <w:bottom w:val="none" w:sz="0" w:space="0" w:color="auto"/>
        <w:right w:val="none" w:sz="0" w:space="0" w:color="auto"/>
      </w:divBdr>
      <w:divsChild>
        <w:div w:id="1620575477">
          <w:marLeft w:val="0"/>
          <w:marRight w:val="0"/>
          <w:marTop w:val="0"/>
          <w:marBottom w:val="0"/>
          <w:divBdr>
            <w:top w:val="none" w:sz="0" w:space="0" w:color="auto"/>
            <w:left w:val="none" w:sz="0" w:space="0" w:color="auto"/>
            <w:bottom w:val="none" w:sz="0" w:space="0" w:color="auto"/>
            <w:right w:val="none" w:sz="0" w:space="0" w:color="auto"/>
          </w:divBdr>
          <w:divsChild>
            <w:div w:id="49307507">
              <w:marLeft w:val="0"/>
              <w:marRight w:val="0"/>
              <w:marTop w:val="0"/>
              <w:marBottom w:val="0"/>
              <w:divBdr>
                <w:top w:val="none" w:sz="0" w:space="0" w:color="auto"/>
                <w:left w:val="none" w:sz="0" w:space="0" w:color="auto"/>
                <w:bottom w:val="none" w:sz="0" w:space="0" w:color="auto"/>
                <w:right w:val="none" w:sz="0" w:space="0" w:color="auto"/>
              </w:divBdr>
              <w:divsChild>
                <w:div w:id="208616696">
                  <w:marLeft w:val="0"/>
                  <w:marRight w:val="0"/>
                  <w:marTop w:val="0"/>
                  <w:marBottom w:val="0"/>
                  <w:divBdr>
                    <w:top w:val="none" w:sz="0" w:space="0" w:color="auto"/>
                    <w:left w:val="none" w:sz="0" w:space="0" w:color="auto"/>
                    <w:bottom w:val="none" w:sz="0" w:space="0" w:color="auto"/>
                    <w:right w:val="none" w:sz="0" w:space="0" w:color="auto"/>
                  </w:divBdr>
                </w:div>
                <w:div w:id="2115784856">
                  <w:marLeft w:val="0"/>
                  <w:marRight w:val="0"/>
                  <w:marTop w:val="0"/>
                  <w:marBottom w:val="0"/>
                  <w:divBdr>
                    <w:top w:val="none" w:sz="0" w:space="0" w:color="auto"/>
                    <w:left w:val="none" w:sz="0" w:space="0" w:color="auto"/>
                    <w:bottom w:val="none" w:sz="0" w:space="0" w:color="auto"/>
                    <w:right w:val="none" w:sz="0" w:space="0" w:color="auto"/>
                  </w:divBdr>
                  <w:divsChild>
                    <w:div w:id="1965846893">
                      <w:marLeft w:val="150"/>
                      <w:marRight w:val="150"/>
                      <w:marTop w:val="113"/>
                      <w:marBottom w:val="0"/>
                      <w:divBdr>
                        <w:top w:val="none" w:sz="0" w:space="0" w:color="auto"/>
                        <w:left w:val="none" w:sz="0" w:space="0" w:color="auto"/>
                        <w:bottom w:val="none" w:sz="0" w:space="0" w:color="auto"/>
                        <w:right w:val="none" w:sz="0" w:space="0" w:color="auto"/>
                      </w:divBdr>
                      <w:divsChild>
                        <w:div w:id="961880383">
                          <w:marLeft w:val="0"/>
                          <w:marRight w:val="0"/>
                          <w:marTop w:val="0"/>
                          <w:marBottom w:val="0"/>
                          <w:divBdr>
                            <w:top w:val="none" w:sz="0" w:space="0" w:color="auto"/>
                            <w:left w:val="none" w:sz="0" w:space="0" w:color="auto"/>
                            <w:bottom w:val="none" w:sz="0" w:space="0" w:color="auto"/>
                            <w:right w:val="none" w:sz="0" w:space="0" w:color="auto"/>
                          </w:divBdr>
                          <w:divsChild>
                            <w:div w:id="12208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yen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453DCD355D469786839C3DE81B4F26"/>
        <w:category>
          <w:name w:val="General"/>
          <w:gallery w:val="placeholder"/>
        </w:category>
        <w:types>
          <w:type w:val="bbPlcHdr"/>
        </w:types>
        <w:behaviors>
          <w:behavior w:val="content"/>
        </w:behaviors>
        <w:guid w:val="{B853F766-BEC5-4902-AF2B-0BB665667E9F}"/>
      </w:docPartPr>
      <w:docPartBody>
        <w:p w:rsidR="008478FC" w:rsidRDefault="00DF77A3" w:rsidP="00DF77A3">
          <w:pPr>
            <w:pStyle w:val="41453DCD355D469786839C3DE81B4F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Bookman Light">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WEMK Z+ Swiss 721 BT">
    <w:altName w:val="Swiss"/>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Caslon-Regular">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A3"/>
    <w:rsid w:val="008478FC"/>
    <w:rsid w:val="00DF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453DCD355D469786839C3DE81B4F26">
    <w:name w:val="41453DCD355D469786839C3DE81B4F26"/>
    <w:rsid w:val="00DF7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11295a5f5134e09a355fb9d38d9eb99 xmlns="9751a72f-0cae-4caf-bc4b-003d8c4f0951">Blank DOC|7eb792fe-bac0-4b6e-9883-23db1491210e</a11295a5f5134e09a355fb9d38d9eb99>
    <TaxCatchAll xmlns="9751a72f-0cae-4caf-bc4b-003d8c4f0951">
      <Value>170</Value>
    </TaxCatchAll>
    <_dlc_DocId xmlns="9751a72f-0cae-4caf-bc4b-003d8c4f0951">MH3PPYXZ3HDQ-456342052-107</_dlc_DocId>
    <_dlc_DocIdUrl xmlns="9751a72f-0cae-4caf-bc4b-003d8c4f0951">
      <Url>http://teams.cabi.org/function/commercial/marketing/_layouts/15/DocIdRedir.aspx?ID=MH3PPYXZ3HDQ-456342052-107</Url>
      <Description>MH3PPYXZ3HDQ-456342052-107</Description>
    </_dlc_DocIdUrl>
    <_dlc_DocIdPersistId xmlns="9751a72f-0cae-4caf-bc4b-003d8c4f09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1D5375B29EEA41A598C63763386DA9" ma:contentTypeVersion="16" ma:contentTypeDescription="Create a new document." ma:contentTypeScope="" ma:versionID="72fed7451075ad354fa7fa4945697bb0">
  <xsd:schema xmlns:xsd="http://www.w3.org/2001/XMLSchema" xmlns:xs="http://www.w3.org/2001/XMLSchema" xmlns:p="http://schemas.microsoft.com/office/2006/metadata/properties" xmlns:ns2="9751a72f-0cae-4caf-bc4b-003d8c4f0951" targetNamespace="http://schemas.microsoft.com/office/2006/metadata/properties" ma:root="true" ma:fieldsID="98e6e0a389a5eb5fa6a449ee2f34318a" ns2:_="">
    <xsd:import namespace="9751a72f-0cae-4caf-bc4b-003d8c4f0951"/>
    <xsd:element name="properties">
      <xsd:complexType>
        <xsd:sequence>
          <xsd:element name="documentManagement">
            <xsd:complexType>
              <xsd:all>
                <xsd:element ref="ns2:_dlc_DocId" minOccurs="0"/>
                <xsd:element ref="ns2:_dlc_DocIdUrl" minOccurs="0"/>
                <xsd:element ref="ns2:_dlc_DocIdPersistId" minOccurs="0"/>
                <xsd:element ref="ns2:a11295a5f5134e09a355fb9d38d9eb99"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1a72f-0cae-4caf-bc4b-003d8c4f095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a11295a5f5134e09a355fb9d38d9eb99" ma:index="8" nillable="true" ma:displayName="CommercialRes_0" ma:hidden="true" ma:internalName="a11295a5f5134e09a355fb9d38d9eb99" ma:readOnly="false">
      <xsd:simpleType>
        <xsd:restriction base="dms:Note"/>
      </xsd:simpleType>
    </xsd:element>
    <xsd:element name="TaxCatchAll" ma:index="9" nillable="true" ma:displayName="Taxonomy Catch All Column" ma:hidden="true" ma:list="{47d7ca19-a982-4e31-8f52-f88cc5161325}" ma:internalName="TaxCatchAll" ma:showField="CatchAllData" ma:web="9751a72f-0cae-4caf-bc4b-003d8c4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12AF1-A3C0-4432-B98C-4E7C98405EC2}">
  <ds:schemaRefs>
    <ds:schemaRef ds:uri="http://schemas.microsoft.com/sharepoint/v3/contenttype/forms"/>
  </ds:schemaRefs>
</ds:datastoreItem>
</file>

<file path=customXml/itemProps2.xml><?xml version="1.0" encoding="utf-8"?>
<ds:datastoreItem xmlns:ds="http://schemas.openxmlformats.org/officeDocument/2006/customXml" ds:itemID="{7C2F771D-3238-49B9-A9A6-586ECE71C28E}">
  <ds:schemaRefs>
    <ds:schemaRef ds:uri="http://schemas.microsoft.com/sharepoint/events"/>
  </ds:schemaRefs>
</ds:datastoreItem>
</file>

<file path=customXml/itemProps3.xml><?xml version="1.0" encoding="utf-8"?>
<ds:datastoreItem xmlns:ds="http://schemas.openxmlformats.org/officeDocument/2006/customXml" ds:itemID="{952CE307-7D0A-415A-A94E-26C592BD7AF9}">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9751a72f-0cae-4caf-bc4b-003d8c4f0951"/>
    <ds:schemaRef ds:uri="http://purl.org/dc/dcmitype/"/>
    <ds:schemaRef ds:uri="http://purl.org/dc/terms/"/>
  </ds:schemaRefs>
</ds:datastoreItem>
</file>

<file path=customXml/itemProps4.xml><?xml version="1.0" encoding="utf-8"?>
<ds:datastoreItem xmlns:ds="http://schemas.openxmlformats.org/officeDocument/2006/customXml" ds:itemID="{AF2AF677-AAB2-49F6-B55B-034EFED27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1a72f-0cae-4caf-bc4b-003d8c4f0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McCann</dc:creator>
  <cp:keywords/>
  <dc:description/>
  <cp:lastModifiedBy>Emma McCann</cp:lastModifiedBy>
  <cp:revision>2</cp:revision>
  <cp:lastPrinted>2017-01-06T09:58:00Z</cp:lastPrinted>
  <dcterms:created xsi:type="dcterms:W3CDTF">2020-04-02T08:11:00Z</dcterms:created>
  <dcterms:modified xsi:type="dcterms:W3CDTF">2020-04-02T08:11:00Z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92a75-59a0-4e0e-9b97-f68af558ca2b_Enabled">
    <vt:lpwstr>True</vt:lpwstr>
  </property>
  <property fmtid="{D5CDD505-2E9C-101B-9397-08002B2CF9AE}" pid="3" name="MSIP_Label_2e892a75-59a0-4e0e-9b97-f68af558ca2b_SiteId">
    <vt:lpwstr>9f1098df-eebc-4be7-9878-bc3c8d059fd7</vt:lpwstr>
  </property>
  <property fmtid="{D5CDD505-2E9C-101B-9397-08002B2CF9AE}" pid="4" name="MSIP_Label_2e892a75-59a0-4e0e-9b97-f68af558ca2b_Owner">
    <vt:lpwstr>E.McCann@cabi.org</vt:lpwstr>
  </property>
  <property fmtid="{D5CDD505-2E9C-101B-9397-08002B2CF9AE}" pid="5" name="MSIP_Label_2e892a75-59a0-4e0e-9b97-f68af558ca2b_SetDate">
    <vt:lpwstr>2020-04-01T11:46:44.6945998Z</vt:lpwstr>
  </property>
  <property fmtid="{D5CDD505-2E9C-101B-9397-08002B2CF9AE}" pid="6" name="MSIP_Label_2e892a75-59a0-4e0e-9b97-f68af558ca2b_Name">
    <vt:lpwstr>CABI</vt:lpwstr>
  </property>
  <property fmtid="{D5CDD505-2E9C-101B-9397-08002B2CF9AE}" pid="7" name="MSIP_Label_2e892a75-59a0-4e0e-9b97-f68af558ca2b_Application">
    <vt:lpwstr>Microsoft Azure Information Protection</vt:lpwstr>
  </property>
  <property fmtid="{D5CDD505-2E9C-101B-9397-08002B2CF9AE}" pid="8" name="MSIP_Label_2e892a75-59a0-4e0e-9b97-f68af558ca2b_ActionId">
    <vt:lpwstr>a17d62a0-21e5-4acd-ba07-1125f54b228f</vt:lpwstr>
  </property>
  <property fmtid="{D5CDD505-2E9C-101B-9397-08002B2CF9AE}" pid="9" name="MSIP_Label_2e892a75-59a0-4e0e-9b97-f68af558ca2b_Extended_MSFT_Method">
    <vt:lpwstr>Automatic</vt:lpwstr>
  </property>
  <property fmtid="{D5CDD505-2E9C-101B-9397-08002B2CF9AE}" pid="10" name="Sensitivity">
    <vt:lpwstr>CABI</vt:lpwstr>
  </property>
</Properties>
</file>