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B0322" w14:textId="6C7BA209" w:rsidR="00735637" w:rsidRDefault="00195307" w:rsidP="00735637">
      <w:pPr>
        <w:widowControl w:val="0"/>
        <w:spacing w:line="276" w:lineRule="auto"/>
        <w:rPr>
          <w:rFonts w:eastAsia="Arial Unicode MS" w:cs="Arial"/>
          <w:b/>
          <w:sz w:val="40"/>
          <w:szCs w:val="40"/>
          <w:lang w:val="en-US" w:eastAsia="nl-NL"/>
        </w:rPr>
      </w:pPr>
      <w:r>
        <w:rPr>
          <w:rFonts w:eastAsia="Arial Unicode MS" w:cs="Arial"/>
          <w:b/>
          <w:sz w:val="40"/>
          <w:szCs w:val="40"/>
          <w:lang w:val="en-US" w:eastAsia="nl-NL"/>
        </w:rPr>
        <w:t>Open questions with answers</w:t>
      </w:r>
    </w:p>
    <w:p w14:paraId="327813E6" w14:textId="77777777" w:rsidR="00195307" w:rsidRPr="00195307" w:rsidRDefault="00195307" w:rsidP="00195307">
      <w:pPr>
        <w:pStyle w:val="BodyText"/>
        <w:rPr>
          <w:lang w:val="en-US" w:eastAsia="nl-NL"/>
        </w:rPr>
      </w:pPr>
    </w:p>
    <w:p w14:paraId="4D73DEEE" w14:textId="77777777" w:rsidR="00735637" w:rsidRPr="00195307" w:rsidRDefault="00735637" w:rsidP="00735637">
      <w:pPr>
        <w:spacing w:line="276" w:lineRule="auto"/>
        <w:rPr>
          <w:rFonts w:asciiTheme="minorHAnsi" w:eastAsia="PMingLiU" w:hAnsiTheme="minorHAnsi" w:cstheme="minorHAnsi"/>
          <w:b/>
          <w:sz w:val="28"/>
          <w:szCs w:val="28"/>
          <w:lang w:eastAsia="nl-NL"/>
        </w:rPr>
      </w:pPr>
      <w:r w:rsidRPr="00195307">
        <w:rPr>
          <w:rFonts w:asciiTheme="minorHAnsi" w:eastAsia="PMingLiU" w:hAnsiTheme="minorHAnsi" w:cstheme="minorHAnsi"/>
          <w:b/>
          <w:sz w:val="28"/>
          <w:szCs w:val="28"/>
          <w:lang w:val="en-US" w:eastAsia="nl-NL"/>
        </w:rPr>
        <w:t>1</w:t>
      </w:r>
      <w:r w:rsidRPr="00195307">
        <w:rPr>
          <w:rFonts w:asciiTheme="minorHAnsi" w:eastAsia="PMingLiU" w:hAnsiTheme="minorHAnsi" w:cstheme="minorHAnsi"/>
          <w:b/>
          <w:sz w:val="28"/>
          <w:szCs w:val="28"/>
          <w:lang w:val="en-US" w:eastAsia="nl-NL"/>
        </w:rPr>
        <w:tab/>
      </w:r>
      <w:r w:rsidRPr="00195307">
        <w:rPr>
          <w:rFonts w:asciiTheme="minorHAnsi" w:eastAsia="PMingLiU" w:hAnsiTheme="minorHAnsi" w:cstheme="minorHAnsi"/>
          <w:b/>
          <w:sz w:val="28"/>
          <w:szCs w:val="28"/>
          <w:lang w:eastAsia="nl-NL"/>
        </w:rPr>
        <w:t xml:space="preserve">Introduction: Events as a Strategic Marketing Tool  </w:t>
      </w:r>
    </w:p>
    <w:p w14:paraId="713C3769" w14:textId="77777777" w:rsidR="00735637" w:rsidRPr="00735637" w:rsidRDefault="00735637" w:rsidP="00735637">
      <w:pPr>
        <w:spacing w:line="276" w:lineRule="auto"/>
        <w:rPr>
          <w:rFonts w:ascii="Times New Roman" w:eastAsia="PMingLiU" w:hAnsi="Times New Roman"/>
          <w:b/>
          <w:sz w:val="24"/>
          <w:szCs w:val="24"/>
          <w:lang w:eastAsia="nl-NL"/>
        </w:rPr>
      </w:pPr>
    </w:p>
    <w:p w14:paraId="2E26A704" w14:textId="77777777" w:rsidR="00735637" w:rsidRPr="00195307" w:rsidRDefault="00735637" w:rsidP="00735637">
      <w:pPr>
        <w:spacing w:line="276" w:lineRule="auto"/>
        <w:rPr>
          <w:rFonts w:asciiTheme="minorHAnsi" w:eastAsia="PMingLiU" w:hAnsiTheme="minorHAnsi" w:cstheme="minorHAnsi"/>
          <w:b/>
          <w:sz w:val="24"/>
          <w:szCs w:val="24"/>
          <w:lang w:eastAsia="nl-NL"/>
        </w:rPr>
      </w:pPr>
      <w:r w:rsidRPr="00195307">
        <w:rPr>
          <w:rFonts w:asciiTheme="minorHAnsi" w:eastAsia="PMingLiU" w:hAnsiTheme="minorHAnsi" w:cstheme="minorHAnsi"/>
          <w:b/>
          <w:sz w:val="24"/>
          <w:szCs w:val="24"/>
          <w:lang w:eastAsia="nl-NL"/>
        </w:rPr>
        <w:t>Question 1</w:t>
      </w:r>
    </w:p>
    <w:p w14:paraId="1BE1FF46"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 xml:space="preserve">For each number in figure 1.1 of the book, fill in at least one example of an event and explain, for each example, why you think it fits there.  </w:t>
      </w:r>
    </w:p>
    <w:p w14:paraId="480AEA75" w14:textId="77777777" w:rsidR="00735637" w:rsidRPr="00195307" w:rsidRDefault="00735637" w:rsidP="00735637">
      <w:pPr>
        <w:spacing w:line="276" w:lineRule="auto"/>
        <w:rPr>
          <w:rFonts w:asciiTheme="minorHAnsi" w:eastAsia="PMingLiU" w:hAnsiTheme="minorHAnsi" w:cstheme="minorHAnsi"/>
          <w:b/>
          <w:lang w:eastAsia="nl-NL"/>
        </w:rPr>
      </w:pPr>
    </w:p>
    <w:p w14:paraId="65D17606" w14:textId="77777777" w:rsidR="00735637" w:rsidRPr="009831BF" w:rsidRDefault="00735637" w:rsidP="00735637">
      <w:pPr>
        <w:spacing w:line="276" w:lineRule="auto"/>
        <w:rPr>
          <w:rFonts w:asciiTheme="minorHAnsi" w:eastAsia="PMingLiU" w:hAnsiTheme="minorHAnsi" w:cstheme="minorHAnsi"/>
          <w:b/>
          <w:i/>
          <w:lang w:eastAsia="nl-NL"/>
        </w:rPr>
      </w:pPr>
      <w:r w:rsidRPr="009831BF">
        <w:rPr>
          <w:rFonts w:asciiTheme="minorHAnsi" w:eastAsia="PMingLiU" w:hAnsiTheme="minorHAnsi" w:cstheme="minorHAnsi"/>
          <w:b/>
          <w:i/>
          <w:lang w:eastAsia="nl-NL"/>
        </w:rPr>
        <w:t>Answer to question 1 (to be supplemented with own examples)</w:t>
      </w:r>
    </w:p>
    <w:p w14:paraId="2FA9B71F"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1a</w:t>
      </w:r>
      <w:r w:rsidRPr="00195307">
        <w:rPr>
          <w:rFonts w:asciiTheme="minorHAnsi" w:eastAsia="PMingLiU" w:hAnsiTheme="minorHAnsi" w:cstheme="minorHAnsi"/>
          <w:lang w:eastAsia="nl-NL"/>
        </w:rPr>
        <w:tab/>
        <w:t>MarCom (marketing conference).</w:t>
      </w:r>
    </w:p>
    <w:p w14:paraId="1CE2EC2B"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1b</w:t>
      </w:r>
      <w:r w:rsidRPr="00195307">
        <w:rPr>
          <w:rFonts w:asciiTheme="minorHAnsi" w:eastAsia="PMingLiU" w:hAnsiTheme="minorHAnsi" w:cstheme="minorHAnsi"/>
          <w:lang w:eastAsia="nl-NL"/>
        </w:rPr>
        <w:tab/>
        <w:t xml:space="preserve">VIP tent at Breda </w:t>
      </w:r>
      <w:proofErr w:type="spellStart"/>
      <w:r w:rsidRPr="00195307">
        <w:rPr>
          <w:rFonts w:asciiTheme="minorHAnsi" w:eastAsia="PMingLiU" w:hAnsiTheme="minorHAnsi" w:cstheme="minorHAnsi"/>
          <w:lang w:eastAsia="nl-NL"/>
        </w:rPr>
        <w:t>Hippique</w:t>
      </w:r>
      <w:proofErr w:type="spellEnd"/>
      <w:r w:rsidRPr="00195307">
        <w:rPr>
          <w:rFonts w:asciiTheme="minorHAnsi" w:eastAsia="PMingLiU" w:hAnsiTheme="minorHAnsi" w:cstheme="minorHAnsi"/>
          <w:lang w:eastAsia="nl-NL"/>
        </w:rPr>
        <w:t>.</w:t>
      </w:r>
    </w:p>
    <w:p w14:paraId="488AE12C"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2a</w:t>
      </w:r>
      <w:r w:rsidRPr="00195307">
        <w:rPr>
          <w:rFonts w:asciiTheme="minorHAnsi" w:eastAsia="PMingLiU" w:hAnsiTheme="minorHAnsi" w:cstheme="minorHAnsi"/>
          <w:lang w:eastAsia="nl-NL"/>
        </w:rPr>
        <w:tab/>
        <w:t xml:space="preserve">Anniversary party for all franchisees of </w:t>
      </w:r>
      <w:proofErr w:type="spellStart"/>
      <w:r w:rsidRPr="00195307">
        <w:rPr>
          <w:rFonts w:asciiTheme="minorHAnsi" w:eastAsia="PMingLiU" w:hAnsiTheme="minorHAnsi" w:cstheme="minorHAnsi"/>
          <w:lang w:eastAsia="nl-NL"/>
        </w:rPr>
        <w:t>BrainWash</w:t>
      </w:r>
      <w:proofErr w:type="spellEnd"/>
      <w:r w:rsidRPr="00195307">
        <w:rPr>
          <w:rFonts w:asciiTheme="minorHAnsi" w:eastAsia="PMingLiU" w:hAnsiTheme="minorHAnsi" w:cstheme="minorHAnsi"/>
          <w:lang w:eastAsia="nl-NL"/>
        </w:rPr>
        <w:t xml:space="preserve"> (chain of hair salons).</w:t>
      </w:r>
    </w:p>
    <w:p w14:paraId="12ED2DA1"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2b</w:t>
      </w:r>
      <w:r w:rsidRPr="00195307">
        <w:rPr>
          <w:rFonts w:asciiTheme="minorHAnsi" w:eastAsia="PMingLiU" w:hAnsiTheme="minorHAnsi" w:cstheme="minorHAnsi"/>
          <w:lang w:eastAsia="nl-NL"/>
        </w:rPr>
        <w:tab/>
        <w:t xml:space="preserve">Team outing to national </w:t>
      </w:r>
      <w:proofErr w:type="gramStart"/>
      <w:r w:rsidRPr="00195307">
        <w:rPr>
          <w:rFonts w:asciiTheme="minorHAnsi" w:eastAsia="PMingLiU" w:hAnsiTheme="minorHAnsi" w:cstheme="minorHAnsi"/>
          <w:lang w:eastAsia="nl-NL"/>
        </w:rPr>
        <w:t>ice skating</w:t>
      </w:r>
      <w:proofErr w:type="gramEnd"/>
      <w:r w:rsidRPr="00195307">
        <w:rPr>
          <w:rFonts w:asciiTheme="minorHAnsi" w:eastAsia="PMingLiU" w:hAnsiTheme="minorHAnsi" w:cstheme="minorHAnsi"/>
          <w:lang w:eastAsia="nl-NL"/>
        </w:rPr>
        <w:t xml:space="preserve"> championships in </w:t>
      </w:r>
      <w:proofErr w:type="spellStart"/>
      <w:r w:rsidRPr="00195307">
        <w:rPr>
          <w:rFonts w:asciiTheme="minorHAnsi" w:eastAsia="PMingLiU" w:hAnsiTheme="minorHAnsi" w:cstheme="minorHAnsi"/>
          <w:lang w:eastAsia="nl-NL"/>
        </w:rPr>
        <w:t>Heerenveen</w:t>
      </w:r>
      <w:proofErr w:type="spellEnd"/>
      <w:r w:rsidRPr="00195307">
        <w:rPr>
          <w:rFonts w:asciiTheme="minorHAnsi" w:eastAsia="PMingLiU" w:hAnsiTheme="minorHAnsi" w:cstheme="minorHAnsi"/>
          <w:lang w:eastAsia="nl-NL"/>
        </w:rPr>
        <w:t>.</w:t>
      </w:r>
    </w:p>
    <w:p w14:paraId="2FFC2865" w14:textId="77777777" w:rsidR="00735637" w:rsidRPr="00195307" w:rsidRDefault="00735637" w:rsidP="00735637">
      <w:pPr>
        <w:spacing w:line="276" w:lineRule="auto"/>
        <w:rPr>
          <w:rFonts w:asciiTheme="minorHAnsi" w:eastAsia="PMingLiU" w:hAnsiTheme="minorHAnsi" w:cstheme="minorHAnsi"/>
          <w:lang w:val="nl-NL" w:eastAsia="nl-NL"/>
        </w:rPr>
      </w:pPr>
      <w:r w:rsidRPr="00195307">
        <w:rPr>
          <w:rFonts w:asciiTheme="minorHAnsi" w:eastAsia="PMingLiU" w:hAnsiTheme="minorHAnsi" w:cstheme="minorHAnsi"/>
          <w:lang w:val="nl-NL" w:eastAsia="nl-NL"/>
        </w:rPr>
        <w:t>3</w:t>
      </w:r>
      <w:r w:rsidRPr="00195307">
        <w:rPr>
          <w:rFonts w:asciiTheme="minorHAnsi" w:eastAsia="PMingLiU" w:hAnsiTheme="minorHAnsi" w:cstheme="minorHAnsi"/>
          <w:lang w:val="nl-NL" w:eastAsia="nl-NL"/>
        </w:rPr>
        <w:tab/>
        <w:t>Huishoudbeurs and Negenmaandenbeurs in RAI Amsterdam.</w:t>
      </w:r>
    </w:p>
    <w:p w14:paraId="77A6794A"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4a</w:t>
      </w:r>
      <w:r w:rsidRPr="00195307">
        <w:rPr>
          <w:rFonts w:asciiTheme="minorHAnsi" w:eastAsia="PMingLiU" w:hAnsiTheme="minorHAnsi" w:cstheme="minorHAnsi"/>
          <w:lang w:eastAsia="nl-NL"/>
        </w:rPr>
        <w:tab/>
        <w:t>Redhead Days.</w:t>
      </w:r>
    </w:p>
    <w:p w14:paraId="4887FA7A"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4b</w:t>
      </w:r>
      <w:r w:rsidRPr="00195307">
        <w:rPr>
          <w:rFonts w:asciiTheme="minorHAnsi" w:eastAsia="PMingLiU" w:hAnsiTheme="minorHAnsi" w:cstheme="minorHAnsi"/>
          <w:lang w:eastAsia="nl-NL"/>
        </w:rPr>
        <w:tab/>
        <w:t xml:space="preserve">Lowlands with participation from </w:t>
      </w:r>
      <w:proofErr w:type="spellStart"/>
      <w:r w:rsidRPr="00195307">
        <w:rPr>
          <w:rFonts w:asciiTheme="minorHAnsi" w:eastAsia="PMingLiU" w:hAnsiTheme="minorHAnsi" w:cstheme="minorHAnsi"/>
          <w:lang w:eastAsia="nl-NL"/>
        </w:rPr>
        <w:t>Douwe</w:t>
      </w:r>
      <w:proofErr w:type="spellEnd"/>
      <w:r w:rsidRPr="00195307">
        <w:rPr>
          <w:rFonts w:asciiTheme="minorHAnsi" w:eastAsia="PMingLiU" w:hAnsiTheme="minorHAnsi" w:cstheme="minorHAnsi"/>
          <w:lang w:eastAsia="nl-NL"/>
        </w:rPr>
        <w:t xml:space="preserve"> Egberts.</w:t>
      </w:r>
    </w:p>
    <w:p w14:paraId="23A0F80F"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4c</w:t>
      </w:r>
      <w:r w:rsidRPr="00195307">
        <w:rPr>
          <w:rFonts w:asciiTheme="minorHAnsi" w:eastAsia="PMingLiU" w:hAnsiTheme="minorHAnsi" w:cstheme="minorHAnsi"/>
          <w:lang w:eastAsia="nl-NL"/>
        </w:rPr>
        <w:tab/>
      </w:r>
      <w:proofErr w:type="spellStart"/>
      <w:r w:rsidRPr="00195307">
        <w:rPr>
          <w:rFonts w:asciiTheme="minorHAnsi" w:eastAsia="PMingLiU" w:hAnsiTheme="minorHAnsi" w:cstheme="minorHAnsi"/>
          <w:lang w:eastAsia="nl-NL"/>
        </w:rPr>
        <w:t>Prinsengracht</w:t>
      </w:r>
      <w:proofErr w:type="spellEnd"/>
      <w:r w:rsidRPr="00195307">
        <w:rPr>
          <w:rFonts w:asciiTheme="minorHAnsi" w:eastAsia="PMingLiU" w:hAnsiTheme="minorHAnsi" w:cstheme="minorHAnsi"/>
          <w:lang w:eastAsia="nl-NL"/>
        </w:rPr>
        <w:t xml:space="preserve"> concert in Amsterdam with all kinds of private side events for company staff.  </w:t>
      </w:r>
    </w:p>
    <w:p w14:paraId="715913D7" w14:textId="77777777" w:rsidR="00735637" w:rsidRPr="00735637" w:rsidRDefault="00735637" w:rsidP="00735637">
      <w:pPr>
        <w:spacing w:line="276" w:lineRule="auto"/>
        <w:rPr>
          <w:rFonts w:ascii="Times New Roman" w:eastAsia="PMingLiU" w:hAnsi="Times New Roman"/>
          <w:b/>
          <w:sz w:val="24"/>
          <w:szCs w:val="24"/>
          <w:lang w:eastAsia="nl-NL"/>
        </w:rPr>
      </w:pPr>
    </w:p>
    <w:p w14:paraId="015B0862" w14:textId="77777777" w:rsidR="00735637" w:rsidRPr="00195307" w:rsidRDefault="00735637" w:rsidP="00735637">
      <w:pPr>
        <w:spacing w:line="276" w:lineRule="auto"/>
        <w:rPr>
          <w:rFonts w:eastAsia="PMingLiU" w:cs="Arial"/>
          <w:b/>
          <w:sz w:val="24"/>
          <w:szCs w:val="24"/>
          <w:lang w:eastAsia="nl-NL"/>
        </w:rPr>
      </w:pPr>
      <w:r w:rsidRPr="00195307">
        <w:rPr>
          <w:rFonts w:eastAsia="PMingLiU" w:cs="Arial"/>
          <w:b/>
          <w:sz w:val="24"/>
          <w:szCs w:val="24"/>
          <w:lang w:eastAsia="nl-NL"/>
        </w:rPr>
        <w:t>Question 2</w:t>
      </w:r>
    </w:p>
    <w:p w14:paraId="1C5D5306"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 xml:space="preserve">Events are increasingly used for various purposes, such as relationship marketing or city marketing.  </w:t>
      </w:r>
    </w:p>
    <w:p w14:paraId="4346C23B" w14:textId="77777777" w:rsidR="00735637" w:rsidRPr="00195307" w:rsidRDefault="00735637" w:rsidP="00735637">
      <w:pPr>
        <w:spacing w:line="276" w:lineRule="auto"/>
        <w:rPr>
          <w:rFonts w:asciiTheme="minorHAnsi" w:eastAsia="PMingLiU" w:hAnsiTheme="minorHAnsi" w:cstheme="minorHAnsi"/>
          <w:lang w:eastAsia="nl-NL"/>
        </w:rPr>
      </w:pPr>
    </w:p>
    <w:p w14:paraId="0C96277E" w14:textId="77777777" w:rsidR="00735637" w:rsidRPr="00195307" w:rsidRDefault="00735637" w:rsidP="00735637">
      <w:pPr>
        <w:spacing w:line="276" w:lineRule="auto"/>
        <w:rPr>
          <w:rFonts w:asciiTheme="minorHAnsi" w:eastAsia="PMingLiU" w:hAnsiTheme="minorHAnsi" w:cstheme="minorHAnsi"/>
          <w:lang w:eastAsia="nl-NL"/>
        </w:rPr>
      </w:pPr>
      <w:proofErr w:type="spellStart"/>
      <w:r w:rsidRPr="00195307">
        <w:rPr>
          <w:rFonts w:asciiTheme="minorHAnsi" w:eastAsia="PMingLiU" w:hAnsiTheme="minorHAnsi" w:cstheme="minorHAnsi"/>
          <w:lang w:eastAsia="nl-NL"/>
        </w:rPr>
        <w:t>a</w:t>
      </w:r>
      <w:proofErr w:type="spellEnd"/>
      <w:r w:rsidRPr="00195307">
        <w:rPr>
          <w:rFonts w:asciiTheme="minorHAnsi" w:eastAsia="PMingLiU" w:hAnsiTheme="minorHAnsi" w:cstheme="minorHAnsi"/>
          <w:lang w:eastAsia="nl-NL"/>
        </w:rPr>
        <w:tab/>
        <w:t xml:space="preserve">What makes an event a suitable marketing tool these days? </w:t>
      </w:r>
    </w:p>
    <w:p w14:paraId="7775C4AB" w14:textId="77777777" w:rsidR="00735637" w:rsidRPr="00195307" w:rsidRDefault="00735637" w:rsidP="00735637">
      <w:pPr>
        <w:spacing w:line="276" w:lineRule="auto"/>
        <w:rPr>
          <w:rFonts w:asciiTheme="minorHAnsi" w:eastAsia="PMingLiU" w:hAnsiTheme="minorHAnsi" w:cstheme="minorHAnsi"/>
          <w:lang w:eastAsia="nl-NL"/>
        </w:rPr>
      </w:pPr>
    </w:p>
    <w:p w14:paraId="7C06C14A" w14:textId="77777777" w:rsidR="00735637" w:rsidRPr="009831BF" w:rsidRDefault="00735637" w:rsidP="00735637">
      <w:pPr>
        <w:spacing w:line="276" w:lineRule="auto"/>
        <w:rPr>
          <w:rFonts w:asciiTheme="minorHAnsi" w:eastAsia="PMingLiU" w:hAnsiTheme="minorHAnsi" w:cstheme="minorHAnsi"/>
          <w:b/>
          <w:i/>
          <w:lang w:eastAsia="nl-NL"/>
        </w:rPr>
      </w:pPr>
      <w:r w:rsidRPr="009831BF">
        <w:rPr>
          <w:rFonts w:asciiTheme="minorHAnsi" w:eastAsia="PMingLiU" w:hAnsiTheme="minorHAnsi" w:cstheme="minorHAnsi"/>
          <w:b/>
          <w:i/>
          <w:lang w:eastAsia="nl-NL"/>
        </w:rPr>
        <w:t>Answer to question 2a</w:t>
      </w:r>
    </w:p>
    <w:p w14:paraId="2A3226C0" w14:textId="77777777" w:rsidR="00735637" w:rsidRPr="00195307" w:rsidRDefault="00735637" w:rsidP="00735637">
      <w:pPr>
        <w:numPr>
          <w:ilvl w:val="0"/>
          <w:numId w:val="5"/>
        </w:numPr>
        <w:spacing w:line="276" w:lineRule="auto"/>
        <w:contextualSpacing/>
        <w:rPr>
          <w:rFonts w:asciiTheme="minorHAnsi" w:eastAsia="PMingLiU" w:hAnsiTheme="minorHAnsi" w:cstheme="minorHAnsi"/>
          <w:lang w:eastAsia="nl-NL"/>
        </w:rPr>
      </w:pPr>
      <w:r w:rsidRPr="00195307">
        <w:rPr>
          <w:rFonts w:asciiTheme="minorHAnsi" w:eastAsia="PMingLiU" w:hAnsiTheme="minorHAnsi" w:cstheme="minorHAnsi"/>
          <w:lang w:eastAsia="nl-NL"/>
        </w:rPr>
        <w:t xml:space="preserve">Marketers find themselves faced with increasingly elusive target groups and traditional marketing communication tools no longer suffice to reach these target groups.  </w:t>
      </w:r>
    </w:p>
    <w:p w14:paraId="610558C2" w14:textId="77777777" w:rsidR="00735637" w:rsidRPr="00195307" w:rsidRDefault="00735637" w:rsidP="00735637">
      <w:pPr>
        <w:numPr>
          <w:ilvl w:val="0"/>
          <w:numId w:val="5"/>
        </w:numPr>
        <w:spacing w:line="276" w:lineRule="auto"/>
        <w:contextualSpacing/>
        <w:rPr>
          <w:rFonts w:asciiTheme="minorHAnsi" w:eastAsia="PMingLiU" w:hAnsiTheme="minorHAnsi" w:cstheme="minorHAnsi"/>
          <w:lang w:eastAsia="nl-NL"/>
        </w:rPr>
      </w:pPr>
      <w:r w:rsidRPr="00195307">
        <w:rPr>
          <w:rFonts w:asciiTheme="minorHAnsi" w:eastAsia="PMingLiU" w:hAnsiTheme="minorHAnsi" w:cstheme="minorHAnsi"/>
          <w:lang w:eastAsia="nl-NL"/>
        </w:rPr>
        <w:t xml:space="preserve">Events are very suitable to create emotional added value. Visitors undergo the event, experience it and foster lasting memories of the event.  </w:t>
      </w:r>
    </w:p>
    <w:p w14:paraId="252AEF7B" w14:textId="77777777" w:rsidR="00735637" w:rsidRPr="00195307" w:rsidRDefault="00735637" w:rsidP="00735637">
      <w:pPr>
        <w:numPr>
          <w:ilvl w:val="0"/>
          <w:numId w:val="5"/>
        </w:numPr>
        <w:spacing w:line="276" w:lineRule="auto"/>
        <w:contextualSpacing/>
        <w:rPr>
          <w:rFonts w:asciiTheme="minorHAnsi" w:eastAsia="PMingLiU" w:hAnsiTheme="minorHAnsi" w:cstheme="minorHAnsi"/>
          <w:lang w:eastAsia="nl-NL"/>
        </w:rPr>
      </w:pPr>
      <w:r w:rsidRPr="00195307">
        <w:rPr>
          <w:rFonts w:asciiTheme="minorHAnsi" w:eastAsia="PMingLiU" w:hAnsiTheme="minorHAnsi" w:cstheme="minorHAnsi"/>
          <w:lang w:eastAsia="nl-NL"/>
        </w:rPr>
        <w:t>Thanks to their interactive character, events can be connectors as well as contributors to the working and living environment within a company, city or district.</w:t>
      </w:r>
    </w:p>
    <w:p w14:paraId="7B3215D3" w14:textId="77777777" w:rsidR="00735637" w:rsidRPr="00195307" w:rsidRDefault="00735637" w:rsidP="00735637">
      <w:pPr>
        <w:numPr>
          <w:ilvl w:val="0"/>
          <w:numId w:val="5"/>
        </w:numPr>
        <w:spacing w:line="276" w:lineRule="auto"/>
        <w:contextualSpacing/>
        <w:rPr>
          <w:rFonts w:asciiTheme="minorHAnsi" w:eastAsia="PMingLiU" w:hAnsiTheme="minorHAnsi" w:cstheme="minorHAnsi"/>
          <w:lang w:eastAsia="nl-NL"/>
        </w:rPr>
      </w:pPr>
      <w:r w:rsidRPr="00195307">
        <w:rPr>
          <w:rFonts w:asciiTheme="minorHAnsi" w:eastAsia="PMingLiU" w:hAnsiTheme="minorHAnsi" w:cstheme="minorHAnsi"/>
          <w:lang w:eastAsia="nl-NL"/>
        </w:rPr>
        <w:t xml:space="preserve">The event carries a message and is part of a strategy: a well-considered plan to achieve a certain goal.  </w:t>
      </w:r>
    </w:p>
    <w:p w14:paraId="4B7C3F2E" w14:textId="77777777" w:rsidR="00735637" w:rsidRPr="00195307" w:rsidRDefault="00735637" w:rsidP="00735637">
      <w:pPr>
        <w:numPr>
          <w:ilvl w:val="0"/>
          <w:numId w:val="5"/>
        </w:numPr>
        <w:spacing w:line="276" w:lineRule="auto"/>
        <w:contextualSpacing/>
        <w:rPr>
          <w:rFonts w:asciiTheme="minorHAnsi" w:eastAsia="PMingLiU" w:hAnsiTheme="minorHAnsi" w:cstheme="minorHAnsi"/>
          <w:lang w:eastAsia="nl-NL"/>
        </w:rPr>
      </w:pPr>
      <w:r w:rsidRPr="00195307">
        <w:rPr>
          <w:rFonts w:asciiTheme="minorHAnsi" w:eastAsia="PMingLiU" w:hAnsiTheme="minorHAnsi" w:cstheme="minorHAnsi"/>
          <w:lang w:eastAsia="nl-NL"/>
        </w:rPr>
        <w:t xml:space="preserve">Events are ideally suited to make something clear to a certain target group.  </w:t>
      </w:r>
    </w:p>
    <w:p w14:paraId="7890A78B" w14:textId="77777777" w:rsidR="00735637" w:rsidRPr="00195307" w:rsidRDefault="00735637" w:rsidP="00735637">
      <w:pPr>
        <w:spacing w:line="276" w:lineRule="auto"/>
        <w:rPr>
          <w:rFonts w:asciiTheme="minorHAnsi" w:eastAsia="PMingLiU" w:hAnsiTheme="minorHAnsi" w:cstheme="minorHAnsi"/>
          <w:b/>
          <w:lang w:eastAsia="nl-NL"/>
        </w:rPr>
      </w:pPr>
    </w:p>
    <w:p w14:paraId="6078658C"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b</w:t>
      </w:r>
      <w:r w:rsidRPr="00195307">
        <w:rPr>
          <w:rFonts w:asciiTheme="minorHAnsi" w:eastAsia="PMingLiU" w:hAnsiTheme="minorHAnsi" w:cstheme="minorHAnsi"/>
          <w:b/>
          <w:lang w:eastAsia="nl-NL"/>
        </w:rPr>
        <w:tab/>
      </w:r>
      <w:proofErr w:type="gramStart"/>
      <w:r w:rsidRPr="00195307">
        <w:rPr>
          <w:rFonts w:asciiTheme="minorHAnsi" w:eastAsia="PMingLiU" w:hAnsiTheme="minorHAnsi" w:cstheme="minorHAnsi"/>
          <w:lang w:eastAsia="nl-NL"/>
        </w:rPr>
        <w:t>In</w:t>
      </w:r>
      <w:proofErr w:type="gramEnd"/>
      <w:r w:rsidRPr="00195307">
        <w:rPr>
          <w:rFonts w:asciiTheme="minorHAnsi" w:eastAsia="PMingLiU" w:hAnsiTheme="minorHAnsi" w:cstheme="minorHAnsi"/>
          <w:lang w:eastAsia="nl-NL"/>
        </w:rPr>
        <w:t xml:space="preserve"> the professional literature on marketing, events and (live) communication, look for three articles that show that events are becoming increasingly important. </w:t>
      </w:r>
    </w:p>
    <w:p w14:paraId="05DC94FD" w14:textId="77777777" w:rsidR="00735637" w:rsidRPr="00195307" w:rsidRDefault="00735637" w:rsidP="00735637">
      <w:pPr>
        <w:spacing w:line="276" w:lineRule="auto"/>
        <w:rPr>
          <w:rFonts w:asciiTheme="minorHAnsi" w:eastAsia="PMingLiU" w:hAnsiTheme="minorHAnsi" w:cstheme="minorHAnsi"/>
          <w:lang w:eastAsia="nl-NL"/>
        </w:rPr>
      </w:pPr>
    </w:p>
    <w:p w14:paraId="7A4C5B50" w14:textId="77777777" w:rsidR="00735637" w:rsidRPr="009831BF" w:rsidRDefault="00735637" w:rsidP="00735637">
      <w:pPr>
        <w:spacing w:line="276" w:lineRule="auto"/>
        <w:rPr>
          <w:rFonts w:asciiTheme="minorHAnsi" w:eastAsia="PMingLiU" w:hAnsiTheme="minorHAnsi" w:cstheme="minorHAnsi"/>
          <w:b/>
          <w:i/>
          <w:lang w:eastAsia="nl-NL"/>
        </w:rPr>
      </w:pPr>
      <w:r w:rsidRPr="009831BF">
        <w:rPr>
          <w:rFonts w:asciiTheme="minorHAnsi" w:eastAsia="PMingLiU" w:hAnsiTheme="minorHAnsi" w:cstheme="minorHAnsi"/>
          <w:b/>
          <w:i/>
          <w:lang w:eastAsia="nl-NL"/>
        </w:rPr>
        <w:t>Answer to question 2b</w:t>
      </w:r>
    </w:p>
    <w:p w14:paraId="5E580F1C" w14:textId="77777777" w:rsidR="00735637" w:rsidRPr="00195307" w:rsidRDefault="00735637" w:rsidP="00735637">
      <w:pPr>
        <w:spacing w:line="276" w:lineRule="auto"/>
        <w:rPr>
          <w:rFonts w:asciiTheme="minorHAnsi" w:eastAsia="PMingLiU" w:hAnsiTheme="minorHAnsi" w:cstheme="minorHAnsi"/>
          <w:lang w:eastAsia="nl-NL"/>
        </w:rPr>
      </w:pPr>
      <w:r w:rsidRPr="00195307">
        <w:rPr>
          <w:rFonts w:asciiTheme="minorHAnsi" w:eastAsia="PMingLiU" w:hAnsiTheme="minorHAnsi" w:cstheme="minorHAnsi"/>
          <w:lang w:eastAsia="nl-NL"/>
        </w:rPr>
        <w:t xml:space="preserve">Students come up with good, appealing examples themselves.  </w:t>
      </w:r>
    </w:p>
    <w:p w14:paraId="4336F9FB" w14:textId="77777777" w:rsidR="00735637" w:rsidRPr="00195307" w:rsidRDefault="00735637" w:rsidP="00735637">
      <w:pPr>
        <w:spacing w:line="276" w:lineRule="auto"/>
        <w:rPr>
          <w:rFonts w:asciiTheme="minorHAnsi" w:eastAsia="PMingLiU" w:hAnsiTheme="minorHAnsi" w:cstheme="minorHAnsi"/>
          <w:b/>
          <w:sz w:val="24"/>
          <w:szCs w:val="24"/>
          <w:lang w:eastAsia="nl-NL"/>
        </w:rPr>
      </w:pPr>
      <w:r w:rsidRPr="00195307">
        <w:rPr>
          <w:rFonts w:asciiTheme="minorHAnsi" w:eastAsia="PMingLiU" w:hAnsiTheme="minorHAnsi" w:cstheme="minorHAnsi"/>
          <w:b/>
          <w:sz w:val="24"/>
          <w:szCs w:val="24"/>
          <w:lang w:eastAsia="nl-NL"/>
        </w:rPr>
        <w:lastRenderedPageBreak/>
        <w:t>Question 3</w:t>
      </w:r>
    </w:p>
    <w:p w14:paraId="2F20EA87" w14:textId="77777777" w:rsidR="00735637" w:rsidRPr="00195307" w:rsidRDefault="00735637" w:rsidP="00735637">
      <w:pPr>
        <w:spacing w:line="276" w:lineRule="auto"/>
        <w:rPr>
          <w:rFonts w:eastAsia="PMingLiU" w:cs="Arial"/>
          <w:lang w:eastAsia="nl-NL"/>
        </w:rPr>
      </w:pPr>
      <w:r w:rsidRPr="00195307">
        <w:rPr>
          <w:rFonts w:eastAsia="PMingLiU" w:cs="Arial"/>
          <w:lang w:eastAsia="nl-NL"/>
        </w:rPr>
        <w:t xml:space="preserve">In the professional literature, look for an existing event that was used strategically and fill in the EVENTS model for this purpose.  </w:t>
      </w:r>
    </w:p>
    <w:p w14:paraId="1CD1F671" w14:textId="77777777" w:rsidR="00735637" w:rsidRPr="00195307" w:rsidRDefault="00735637" w:rsidP="00735637">
      <w:pPr>
        <w:spacing w:line="276" w:lineRule="auto"/>
        <w:rPr>
          <w:rFonts w:eastAsia="PMingLiU" w:cs="Arial"/>
          <w:lang w:eastAsia="nl-NL"/>
        </w:rPr>
      </w:pPr>
    </w:p>
    <w:p w14:paraId="3DE805C6" w14:textId="77777777" w:rsidR="00735637" w:rsidRPr="009831BF" w:rsidRDefault="00735637" w:rsidP="00735637">
      <w:pPr>
        <w:spacing w:line="276" w:lineRule="auto"/>
        <w:rPr>
          <w:rFonts w:eastAsia="PMingLiU" w:cs="Arial"/>
          <w:b/>
          <w:i/>
          <w:lang w:eastAsia="nl-NL"/>
        </w:rPr>
      </w:pPr>
      <w:r w:rsidRPr="009831BF">
        <w:rPr>
          <w:rFonts w:eastAsia="PMingLiU" w:cs="Arial"/>
          <w:b/>
          <w:i/>
          <w:lang w:eastAsia="nl-NL"/>
        </w:rPr>
        <w:t>Answer to question 3</w:t>
      </w:r>
    </w:p>
    <w:p w14:paraId="093243AA" w14:textId="77777777" w:rsidR="00735637" w:rsidRPr="00195307" w:rsidRDefault="00735637" w:rsidP="00735637">
      <w:pPr>
        <w:numPr>
          <w:ilvl w:val="0"/>
          <w:numId w:val="11"/>
        </w:numPr>
        <w:spacing w:line="276" w:lineRule="auto"/>
        <w:contextualSpacing/>
        <w:rPr>
          <w:rFonts w:eastAsia="PMingLiU" w:cs="Arial"/>
          <w:lang w:eastAsia="nl-NL"/>
        </w:rPr>
      </w:pPr>
      <w:r w:rsidRPr="00195307">
        <w:rPr>
          <w:rFonts w:eastAsia="PMingLiU" w:cs="Arial"/>
          <w:lang w:eastAsia="nl-NL"/>
        </w:rPr>
        <w:t xml:space="preserve">Plan: Let the students choose an example from one of the four angles (marketing communication, relationship marketing, city marketing or branding) and describe the strategic objectives, answering the following questions: </w:t>
      </w:r>
    </w:p>
    <w:p w14:paraId="685A9637" w14:textId="77777777" w:rsidR="00735637" w:rsidRPr="00195307" w:rsidRDefault="00735637" w:rsidP="00735637">
      <w:pPr>
        <w:numPr>
          <w:ilvl w:val="1"/>
          <w:numId w:val="11"/>
        </w:numPr>
        <w:spacing w:line="276" w:lineRule="auto"/>
        <w:contextualSpacing/>
        <w:rPr>
          <w:rFonts w:eastAsia="PMingLiU" w:cs="Arial"/>
          <w:lang w:eastAsia="nl-NL"/>
        </w:rPr>
      </w:pPr>
      <w:r w:rsidRPr="00195307">
        <w:rPr>
          <w:rFonts w:eastAsia="PMingLiU" w:cs="Arial"/>
          <w:lang w:eastAsia="nl-NL"/>
        </w:rPr>
        <w:t xml:space="preserve">Which trends and developments (national or international) influence events? </w:t>
      </w:r>
    </w:p>
    <w:p w14:paraId="7641A46D" w14:textId="77777777" w:rsidR="00735637" w:rsidRPr="00195307" w:rsidRDefault="00735637" w:rsidP="00735637">
      <w:pPr>
        <w:numPr>
          <w:ilvl w:val="1"/>
          <w:numId w:val="11"/>
        </w:numPr>
        <w:spacing w:line="276" w:lineRule="auto"/>
        <w:contextualSpacing/>
        <w:rPr>
          <w:rFonts w:eastAsia="PMingLiU" w:cs="Arial"/>
          <w:lang w:eastAsia="nl-NL"/>
        </w:rPr>
      </w:pPr>
      <w:r w:rsidRPr="00195307">
        <w:rPr>
          <w:rFonts w:eastAsia="PMingLiU" w:cs="Arial"/>
          <w:lang w:eastAsia="nl-NL"/>
        </w:rPr>
        <w:t xml:space="preserve">Which trends and developments in the events sector (meso level) influence events? </w:t>
      </w:r>
    </w:p>
    <w:p w14:paraId="4F4DF1BE" w14:textId="77777777" w:rsidR="00735637" w:rsidRPr="00195307" w:rsidRDefault="00735637" w:rsidP="00735637">
      <w:pPr>
        <w:numPr>
          <w:ilvl w:val="1"/>
          <w:numId w:val="11"/>
        </w:numPr>
        <w:spacing w:line="276" w:lineRule="auto"/>
        <w:contextualSpacing/>
        <w:rPr>
          <w:rFonts w:eastAsia="PMingLiU" w:cs="Arial"/>
          <w:lang w:eastAsia="nl-NL"/>
        </w:rPr>
      </w:pPr>
      <w:r w:rsidRPr="00195307">
        <w:rPr>
          <w:rFonts w:eastAsia="PMingLiU" w:cs="Arial"/>
          <w:lang w:eastAsia="nl-NL"/>
        </w:rPr>
        <w:t xml:space="preserve">How were the objectives translated into the event concept?  </w:t>
      </w:r>
    </w:p>
    <w:p w14:paraId="7C3FE182" w14:textId="77777777" w:rsidR="00735637" w:rsidRPr="00195307" w:rsidRDefault="00735637" w:rsidP="00735637">
      <w:pPr>
        <w:numPr>
          <w:ilvl w:val="0"/>
          <w:numId w:val="11"/>
        </w:numPr>
        <w:spacing w:line="276" w:lineRule="auto"/>
        <w:contextualSpacing/>
        <w:rPr>
          <w:rFonts w:eastAsia="PMingLiU" w:cs="Arial"/>
          <w:lang w:eastAsia="nl-NL"/>
        </w:rPr>
      </w:pPr>
      <w:r w:rsidRPr="00195307">
        <w:rPr>
          <w:rFonts w:eastAsia="PMingLiU" w:cs="Arial"/>
          <w:lang w:eastAsia="nl-NL"/>
        </w:rPr>
        <w:t xml:space="preserve">Do: How was this given substance to in the pre-exposure, direct exposure and post-exposure phase, with special attention for the design of touchpoints? </w:t>
      </w:r>
    </w:p>
    <w:p w14:paraId="39BB301D" w14:textId="77777777" w:rsidR="00735637" w:rsidRPr="00195307" w:rsidRDefault="00735637" w:rsidP="00735637">
      <w:pPr>
        <w:numPr>
          <w:ilvl w:val="0"/>
          <w:numId w:val="11"/>
        </w:numPr>
        <w:spacing w:line="276" w:lineRule="auto"/>
        <w:contextualSpacing/>
        <w:rPr>
          <w:rFonts w:eastAsia="PMingLiU" w:cs="Arial"/>
          <w:lang w:eastAsia="nl-NL"/>
        </w:rPr>
      </w:pPr>
      <w:r w:rsidRPr="00195307">
        <w:rPr>
          <w:rFonts w:eastAsia="PMingLiU" w:cs="Arial"/>
          <w:lang w:eastAsia="nl-NL"/>
        </w:rPr>
        <w:t xml:space="preserve">Check: How was the achievement of the objective measured and how was this incorporated into plans for the deployment of new events? If this is not described in the case study: have the students decide for themselves how they could deal with this.  </w:t>
      </w:r>
    </w:p>
    <w:p w14:paraId="5D3193FD" w14:textId="77777777" w:rsidR="00735637" w:rsidRPr="00195307" w:rsidRDefault="00735637" w:rsidP="00735637">
      <w:pPr>
        <w:numPr>
          <w:ilvl w:val="0"/>
          <w:numId w:val="11"/>
        </w:numPr>
        <w:spacing w:line="276" w:lineRule="auto"/>
        <w:contextualSpacing/>
        <w:rPr>
          <w:rFonts w:eastAsia="PMingLiU" w:cs="Arial"/>
          <w:lang w:eastAsia="nl-NL"/>
        </w:rPr>
      </w:pPr>
      <w:r w:rsidRPr="00195307">
        <w:rPr>
          <w:rFonts w:eastAsia="PMingLiU" w:cs="Arial"/>
          <w:lang w:eastAsia="nl-NL"/>
        </w:rPr>
        <w:t>Act: What would need to be done differently in the next edition of the event in order to achieve the objective or to achieve it again? What can be retained?</w:t>
      </w:r>
    </w:p>
    <w:p w14:paraId="52072760" w14:textId="77777777" w:rsidR="00735637" w:rsidRPr="00735637" w:rsidRDefault="00735637" w:rsidP="00735637">
      <w:pPr>
        <w:spacing w:line="276" w:lineRule="auto"/>
        <w:rPr>
          <w:rFonts w:ascii="Times New Roman" w:eastAsia="PMingLiU" w:hAnsi="Times New Roman"/>
          <w:sz w:val="24"/>
          <w:szCs w:val="24"/>
          <w:lang w:eastAsia="nl-NL"/>
        </w:rPr>
      </w:pPr>
    </w:p>
    <w:p w14:paraId="777E7F3D" w14:textId="77777777" w:rsidR="00735637" w:rsidRPr="00195307" w:rsidRDefault="00735637" w:rsidP="00735637">
      <w:pPr>
        <w:spacing w:line="276" w:lineRule="auto"/>
        <w:rPr>
          <w:rFonts w:asciiTheme="minorHAnsi" w:eastAsia="PMingLiU" w:hAnsiTheme="minorHAnsi" w:cstheme="minorHAnsi"/>
          <w:b/>
          <w:sz w:val="24"/>
          <w:szCs w:val="24"/>
          <w:lang w:eastAsia="nl-NL"/>
        </w:rPr>
      </w:pPr>
      <w:r w:rsidRPr="00195307">
        <w:rPr>
          <w:rFonts w:asciiTheme="minorHAnsi" w:eastAsia="PMingLiU" w:hAnsiTheme="minorHAnsi" w:cstheme="minorHAnsi"/>
          <w:b/>
          <w:sz w:val="24"/>
          <w:szCs w:val="24"/>
          <w:lang w:eastAsia="nl-NL"/>
        </w:rPr>
        <w:t>Question 4</w:t>
      </w:r>
    </w:p>
    <w:p w14:paraId="4AE4408B" w14:textId="77777777" w:rsidR="00735637" w:rsidRPr="00195307" w:rsidRDefault="00735637" w:rsidP="00735637">
      <w:pPr>
        <w:spacing w:line="276" w:lineRule="auto"/>
        <w:rPr>
          <w:rFonts w:eastAsia="PMingLiU" w:cs="Arial"/>
          <w:lang w:eastAsia="nl-NL"/>
        </w:rPr>
      </w:pPr>
      <w:r w:rsidRPr="00195307">
        <w:rPr>
          <w:rFonts w:eastAsia="PMingLiU" w:cs="Arial"/>
          <w:lang w:eastAsia="nl-NL"/>
        </w:rPr>
        <w:t xml:space="preserve">Look at the definition of a strategically used event for marketing purposes in section 1.4 of the book and find an appealing example for this, such as the Red Bull Air Races. Work out the various components of the definition.  </w:t>
      </w:r>
    </w:p>
    <w:p w14:paraId="318CF83A" w14:textId="77777777" w:rsidR="00735637" w:rsidRPr="00195307" w:rsidRDefault="00735637" w:rsidP="00735637">
      <w:pPr>
        <w:spacing w:line="276" w:lineRule="auto"/>
        <w:rPr>
          <w:rFonts w:eastAsia="PMingLiU" w:cs="Arial"/>
          <w:lang w:eastAsia="nl-NL"/>
        </w:rPr>
      </w:pPr>
    </w:p>
    <w:p w14:paraId="081B99D9" w14:textId="77777777" w:rsidR="00735637" w:rsidRPr="009831BF" w:rsidRDefault="00735637" w:rsidP="00735637">
      <w:pPr>
        <w:spacing w:line="276" w:lineRule="auto"/>
        <w:rPr>
          <w:rFonts w:eastAsia="PMingLiU" w:cs="Arial"/>
          <w:b/>
          <w:i/>
          <w:lang w:eastAsia="nl-NL"/>
        </w:rPr>
      </w:pPr>
      <w:r w:rsidRPr="009831BF">
        <w:rPr>
          <w:rFonts w:eastAsia="PMingLiU" w:cs="Arial"/>
          <w:b/>
          <w:i/>
          <w:lang w:eastAsia="nl-NL"/>
        </w:rPr>
        <w:t>Answer to question 4</w:t>
      </w:r>
    </w:p>
    <w:p w14:paraId="25E9C5F7" w14:textId="77777777" w:rsidR="00735637" w:rsidRPr="00195307" w:rsidRDefault="00735637" w:rsidP="00735637">
      <w:pPr>
        <w:spacing w:line="276" w:lineRule="auto"/>
        <w:rPr>
          <w:rFonts w:eastAsia="PMingLiU" w:cs="Arial"/>
          <w:lang w:eastAsia="nl-NL"/>
        </w:rPr>
      </w:pPr>
      <w:r w:rsidRPr="00195307">
        <w:rPr>
          <w:rFonts w:eastAsia="PMingLiU" w:cs="Arial"/>
          <w:lang w:eastAsia="nl-NL"/>
        </w:rPr>
        <w:t xml:space="preserve">The definition is as follows:  </w:t>
      </w:r>
    </w:p>
    <w:p w14:paraId="145C6E0C" w14:textId="77777777" w:rsidR="00735637" w:rsidRPr="00195307" w:rsidRDefault="00735637" w:rsidP="00735637">
      <w:pPr>
        <w:widowControl w:val="0"/>
        <w:autoSpaceDE w:val="0"/>
        <w:autoSpaceDN w:val="0"/>
        <w:adjustRightInd w:val="0"/>
        <w:spacing w:before="140" w:after="140" w:line="276" w:lineRule="auto"/>
        <w:textAlignment w:val="center"/>
        <w:rPr>
          <w:rFonts w:eastAsia="Times New Roman" w:cs="Arial"/>
        </w:rPr>
      </w:pPr>
      <w:r w:rsidRPr="00195307">
        <w:rPr>
          <w:rFonts w:eastAsia="Times New Roman" w:cs="Arial"/>
        </w:rPr>
        <w:t>Using an event as a strategic marketing tool involves planning a unique event or series of events for one or more target groups where people come together, either physically or virtually, at the invitation and initiation of a company/business, government body or non-profit organization. The client wishes to achieve an emotional added value by means of an experience, to support a predefined objective (communicative or otherwise) that has to be achieved among one or more of the target groups identified.</w:t>
      </w:r>
    </w:p>
    <w:p w14:paraId="38F6899E" w14:textId="77777777" w:rsidR="00735637" w:rsidRPr="00195307" w:rsidRDefault="00735637" w:rsidP="00735637">
      <w:pPr>
        <w:spacing w:line="276" w:lineRule="auto"/>
        <w:rPr>
          <w:rFonts w:eastAsia="PMingLiU" w:cs="Arial"/>
          <w:lang w:eastAsia="nl-NL"/>
        </w:rPr>
      </w:pPr>
      <w:r w:rsidRPr="00195307">
        <w:rPr>
          <w:rFonts w:eastAsia="PMingLiU" w:cs="Arial"/>
          <w:lang w:eastAsia="nl-NL"/>
        </w:rPr>
        <w:t xml:space="preserve">Example of </w:t>
      </w:r>
      <w:proofErr w:type="spellStart"/>
      <w:r w:rsidRPr="00195307">
        <w:rPr>
          <w:rFonts w:eastAsia="PMingLiU" w:cs="Arial"/>
          <w:lang w:eastAsia="nl-NL"/>
        </w:rPr>
        <w:t>Achlum</w:t>
      </w:r>
      <w:proofErr w:type="spellEnd"/>
      <w:r w:rsidRPr="00195307">
        <w:rPr>
          <w:rFonts w:eastAsia="PMingLiU" w:cs="Arial"/>
          <w:lang w:eastAsia="nl-NL"/>
        </w:rPr>
        <w:t xml:space="preserve"> Convention (</w:t>
      </w:r>
      <w:proofErr w:type="spellStart"/>
      <w:r w:rsidRPr="00195307">
        <w:rPr>
          <w:rFonts w:eastAsia="PMingLiU" w:cs="Arial"/>
          <w:lang w:eastAsia="nl-NL"/>
        </w:rPr>
        <w:t>Achmea</w:t>
      </w:r>
      <w:proofErr w:type="spellEnd"/>
      <w:r w:rsidRPr="00195307">
        <w:rPr>
          <w:rFonts w:eastAsia="PMingLiU" w:cs="Arial"/>
          <w:lang w:eastAsia="nl-NL"/>
        </w:rPr>
        <w:t>)</w:t>
      </w:r>
    </w:p>
    <w:p w14:paraId="650A4245" w14:textId="77777777" w:rsidR="00735637" w:rsidRPr="00195307" w:rsidRDefault="00735637" w:rsidP="00735637">
      <w:pPr>
        <w:numPr>
          <w:ilvl w:val="0"/>
          <w:numId w:val="6"/>
        </w:numPr>
        <w:spacing w:line="276" w:lineRule="auto"/>
        <w:contextualSpacing/>
        <w:rPr>
          <w:rFonts w:eastAsia="PMingLiU" w:cs="Arial"/>
          <w:lang w:eastAsia="nl-NL"/>
        </w:rPr>
      </w:pPr>
      <w:r w:rsidRPr="00195307">
        <w:rPr>
          <w:rFonts w:eastAsia="PMingLiU" w:cs="Arial"/>
          <w:lang w:eastAsia="nl-NL"/>
        </w:rPr>
        <w:t xml:space="preserve">It is a planned, unique convention. </w:t>
      </w:r>
    </w:p>
    <w:p w14:paraId="559D4308" w14:textId="77777777" w:rsidR="00735637" w:rsidRPr="00195307" w:rsidRDefault="00735637" w:rsidP="00735637">
      <w:pPr>
        <w:numPr>
          <w:ilvl w:val="0"/>
          <w:numId w:val="6"/>
        </w:numPr>
        <w:spacing w:line="276" w:lineRule="auto"/>
        <w:contextualSpacing/>
        <w:rPr>
          <w:rFonts w:eastAsia="PMingLiU" w:cs="Arial"/>
          <w:lang w:eastAsia="nl-NL"/>
        </w:rPr>
      </w:pPr>
      <w:r w:rsidRPr="00195307">
        <w:rPr>
          <w:rFonts w:eastAsia="PMingLiU" w:cs="Arial"/>
          <w:lang w:eastAsia="nl-NL"/>
        </w:rPr>
        <w:t>The target group is clearly described (opinion leaders).</w:t>
      </w:r>
    </w:p>
    <w:p w14:paraId="0D216E50" w14:textId="77777777" w:rsidR="00735637" w:rsidRPr="00195307" w:rsidRDefault="00735637" w:rsidP="00735637">
      <w:pPr>
        <w:numPr>
          <w:ilvl w:val="0"/>
          <w:numId w:val="6"/>
        </w:numPr>
        <w:spacing w:line="276" w:lineRule="auto"/>
        <w:contextualSpacing/>
        <w:rPr>
          <w:rFonts w:eastAsia="PMingLiU" w:cs="Arial"/>
          <w:lang w:eastAsia="nl-NL"/>
        </w:rPr>
      </w:pPr>
      <w:r w:rsidRPr="00195307">
        <w:rPr>
          <w:rFonts w:eastAsia="PMingLiU" w:cs="Arial"/>
          <w:lang w:eastAsia="nl-NL"/>
        </w:rPr>
        <w:t xml:space="preserve">The invitation comes from </w:t>
      </w:r>
      <w:proofErr w:type="spellStart"/>
      <w:r w:rsidRPr="00195307">
        <w:rPr>
          <w:rFonts w:eastAsia="PMingLiU" w:cs="Arial"/>
          <w:lang w:eastAsia="nl-NL"/>
        </w:rPr>
        <w:t>Achmea</w:t>
      </w:r>
      <w:proofErr w:type="spellEnd"/>
      <w:r w:rsidRPr="00195307">
        <w:rPr>
          <w:rFonts w:eastAsia="PMingLiU" w:cs="Arial"/>
          <w:lang w:eastAsia="nl-NL"/>
        </w:rPr>
        <w:t xml:space="preserve">. </w:t>
      </w:r>
    </w:p>
    <w:p w14:paraId="5691B5D3" w14:textId="77777777" w:rsidR="00735637" w:rsidRPr="00195307" w:rsidRDefault="00735637" w:rsidP="00735637">
      <w:pPr>
        <w:numPr>
          <w:ilvl w:val="0"/>
          <w:numId w:val="6"/>
        </w:numPr>
        <w:spacing w:line="276" w:lineRule="auto"/>
        <w:contextualSpacing/>
        <w:rPr>
          <w:rFonts w:eastAsia="PMingLiU" w:cs="Arial"/>
          <w:lang w:eastAsia="nl-NL"/>
        </w:rPr>
      </w:pPr>
      <w:r w:rsidRPr="00195307">
        <w:rPr>
          <w:rFonts w:eastAsia="PMingLiU" w:cs="Arial"/>
          <w:lang w:eastAsia="nl-NL"/>
        </w:rPr>
        <w:t xml:space="preserve">Emotional added value has been created by inviting prominent people and discussing social issues. </w:t>
      </w:r>
    </w:p>
    <w:p w14:paraId="2EF9336C" w14:textId="77777777" w:rsidR="00735637" w:rsidRPr="00195307" w:rsidRDefault="00735637" w:rsidP="00735637">
      <w:pPr>
        <w:numPr>
          <w:ilvl w:val="0"/>
          <w:numId w:val="6"/>
        </w:numPr>
        <w:spacing w:line="276" w:lineRule="auto"/>
        <w:contextualSpacing/>
        <w:rPr>
          <w:rFonts w:eastAsia="PMingLiU" w:cs="Arial"/>
          <w:lang w:eastAsia="nl-NL"/>
        </w:rPr>
      </w:pPr>
      <w:r w:rsidRPr="00195307">
        <w:rPr>
          <w:rFonts w:eastAsia="PMingLiU" w:cs="Arial"/>
          <w:lang w:eastAsia="nl-NL"/>
        </w:rPr>
        <w:t xml:space="preserve">The experience is rooted in the core values of </w:t>
      </w:r>
      <w:proofErr w:type="spellStart"/>
      <w:r w:rsidRPr="00195307">
        <w:rPr>
          <w:rFonts w:eastAsia="PMingLiU" w:cs="Arial"/>
          <w:lang w:eastAsia="nl-NL"/>
        </w:rPr>
        <w:t>Achmea</w:t>
      </w:r>
      <w:proofErr w:type="spellEnd"/>
      <w:r w:rsidRPr="00195307">
        <w:rPr>
          <w:rFonts w:eastAsia="PMingLiU" w:cs="Arial"/>
          <w:lang w:eastAsia="nl-NL"/>
        </w:rPr>
        <w:t>.</w:t>
      </w:r>
    </w:p>
    <w:p w14:paraId="293692EC" w14:textId="77777777" w:rsidR="00735637" w:rsidRPr="00195307" w:rsidRDefault="00735637" w:rsidP="00735637">
      <w:pPr>
        <w:numPr>
          <w:ilvl w:val="0"/>
          <w:numId w:val="6"/>
        </w:numPr>
        <w:spacing w:line="276" w:lineRule="auto"/>
        <w:contextualSpacing/>
        <w:rPr>
          <w:rFonts w:asciiTheme="minorHAnsi" w:eastAsia="PMingLiU" w:hAnsiTheme="minorHAnsi" w:cstheme="minorHAnsi"/>
          <w:lang w:eastAsia="nl-NL"/>
        </w:rPr>
      </w:pPr>
      <w:r w:rsidRPr="00195307">
        <w:rPr>
          <w:rFonts w:asciiTheme="minorHAnsi" w:eastAsia="PMingLiU" w:hAnsiTheme="minorHAnsi" w:cstheme="minorHAnsi"/>
          <w:lang w:eastAsia="nl-NL"/>
        </w:rPr>
        <w:t xml:space="preserve">The objective has been formulated in advance.  </w:t>
      </w:r>
    </w:p>
    <w:p w14:paraId="2DAF35A9" w14:textId="77777777" w:rsidR="00735637" w:rsidRPr="00735637" w:rsidRDefault="00735637" w:rsidP="00735637">
      <w:pPr>
        <w:spacing w:line="276" w:lineRule="auto"/>
        <w:rPr>
          <w:rFonts w:ascii="Times New Roman" w:eastAsia="PMingLiU" w:hAnsi="Times New Roman"/>
          <w:sz w:val="24"/>
          <w:szCs w:val="24"/>
          <w:lang w:eastAsia="nl-NL"/>
        </w:rPr>
      </w:pPr>
    </w:p>
    <w:p w14:paraId="35AA6AA3" w14:textId="77777777" w:rsidR="00735637" w:rsidRPr="00195307" w:rsidRDefault="00735637" w:rsidP="00735637">
      <w:pPr>
        <w:spacing w:line="276" w:lineRule="auto"/>
        <w:rPr>
          <w:rFonts w:asciiTheme="minorHAnsi" w:eastAsia="PMingLiU" w:hAnsiTheme="minorHAnsi" w:cstheme="minorHAnsi"/>
          <w:b/>
          <w:sz w:val="24"/>
          <w:szCs w:val="24"/>
          <w:lang w:eastAsia="nl-NL"/>
        </w:rPr>
      </w:pPr>
      <w:r w:rsidRPr="00195307">
        <w:rPr>
          <w:rFonts w:asciiTheme="minorHAnsi" w:eastAsia="PMingLiU" w:hAnsiTheme="minorHAnsi" w:cstheme="minorHAnsi"/>
          <w:b/>
          <w:sz w:val="24"/>
          <w:szCs w:val="24"/>
          <w:lang w:eastAsia="nl-NL"/>
        </w:rPr>
        <w:t>Question 5</w:t>
      </w:r>
    </w:p>
    <w:p w14:paraId="65C9CBAD" w14:textId="77777777" w:rsidR="00735637" w:rsidRPr="00195307" w:rsidRDefault="00735637" w:rsidP="00735637">
      <w:pPr>
        <w:spacing w:line="276" w:lineRule="auto"/>
        <w:rPr>
          <w:rFonts w:asciiTheme="minorHAnsi" w:eastAsia="PMingLiU" w:hAnsiTheme="minorHAnsi" w:cstheme="minorHAnsi"/>
          <w:sz w:val="24"/>
          <w:szCs w:val="24"/>
          <w:lang w:eastAsia="nl-NL"/>
        </w:rPr>
      </w:pPr>
      <w:r w:rsidRPr="00195307">
        <w:rPr>
          <w:rFonts w:asciiTheme="minorHAnsi" w:eastAsia="PMingLiU" w:hAnsiTheme="minorHAnsi" w:cstheme="minorHAnsi"/>
          <w:sz w:val="24"/>
          <w:szCs w:val="24"/>
          <w:lang w:eastAsia="nl-NL"/>
        </w:rPr>
        <w:t xml:space="preserve">We distinguish roughly two types of events: corporate events and public events. </w:t>
      </w:r>
    </w:p>
    <w:p w14:paraId="09978B3C" w14:textId="77777777" w:rsidR="00735637" w:rsidRPr="00195307" w:rsidRDefault="00735637" w:rsidP="00735637">
      <w:pPr>
        <w:spacing w:line="276" w:lineRule="auto"/>
        <w:rPr>
          <w:rFonts w:asciiTheme="minorHAnsi" w:eastAsia="PMingLiU" w:hAnsiTheme="minorHAnsi" w:cstheme="minorHAnsi"/>
          <w:sz w:val="24"/>
          <w:szCs w:val="24"/>
          <w:lang w:eastAsia="nl-NL"/>
        </w:rPr>
      </w:pPr>
    </w:p>
    <w:p w14:paraId="15C5390B" w14:textId="77777777" w:rsidR="00735637" w:rsidRPr="00195307" w:rsidRDefault="00735637" w:rsidP="00735637">
      <w:pPr>
        <w:spacing w:line="276" w:lineRule="auto"/>
        <w:rPr>
          <w:rFonts w:asciiTheme="minorHAnsi" w:eastAsia="PMingLiU" w:hAnsiTheme="minorHAnsi" w:cstheme="minorHAnsi"/>
          <w:sz w:val="24"/>
          <w:szCs w:val="24"/>
          <w:lang w:eastAsia="nl-NL"/>
        </w:rPr>
      </w:pPr>
      <w:proofErr w:type="spellStart"/>
      <w:r w:rsidRPr="00195307">
        <w:rPr>
          <w:rFonts w:asciiTheme="minorHAnsi" w:eastAsia="PMingLiU" w:hAnsiTheme="minorHAnsi" w:cstheme="minorHAnsi"/>
          <w:sz w:val="24"/>
          <w:szCs w:val="24"/>
          <w:lang w:eastAsia="nl-NL"/>
        </w:rPr>
        <w:t>a</w:t>
      </w:r>
      <w:proofErr w:type="spellEnd"/>
      <w:r w:rsidRPr="00195307">
        <w:rPr>
          <w:rFonts w:asciiTheme="minorHAnsi" w:eastAsia="PMingLiU" w:hAnsiTheme="minorHAnsi" w:cstheme="minorHAnsi"/>
          <w:sz w:val="24"/>
          <w:szCs w:val="24"/>
          <w:lang w:eastAsia="nl-NL"/>
        </w:rPr>
        <w:tab/>
        <w:t xml:space="preserve">What are the differences and similarities between both types of events? </w:t>
      </w:r>
    </w:p>
    <w:p w14:paraId="4A2A0FF8" w14:textId="77777777" w:rsidR="00735637" w:rsidRPr="00195307" w:rsidRDefault="00735637" w:rsidP="00735637">
      <w:pPr>
        <w:spacing w:line="276" w:lineRule="auto"/>
        <w:rPr>
          <w:rFonts w:asciiTheme="minorHAnsi" w:eastAsia="PMingLiU" w:hAnsiTheme="minorHAnsi" w:cstheme="minorHAnsi"/>
          <w:i/>
          <w:sz w:val="24"/>
          <w:szCs w:val="24"/>
          <w:lang w:eastAsia="nl-NL"/>
        </w:rPr>
      </w:pPr>
    </w:p>
    <w:p w14:paraId="4AB3870B" w14:textId="77777777" w:rsidR="00735637" w:rsidRPr="009831BF" w:rsidRDefault="00735637" w:rsidP="00735637">
      <w:pPr>
        <w:spacing w:line="276" w:lineRule="auto"/>
        <w:rPr>
          <w:rFonts w:asciiTheme="minorHAnsi" w:eastAsia="PMingLiU" w:hAnsiTheme="minorHAnsi" w:cstheme="minorHAnsi"/>
          <w:b/>
          <w:sz w:val="24"/>
          <w:szCs w:val="24"/>
          <w:lang w:eastAsia="nl-NL"/>
        </w:rPr>
      </w:pPr>
      <w:r w:rsidRPr="009831BF">
        <w:rPr>
          <w:rFonts w:asciiTheme="minorHAnsi" w:eastAsia="PMingLiU" w:hAnsiTheme="minorHAnsi" w:cstheme="minorHAnsi"/>
          <w:b/>
          <w:i/>
          <w:sz w:val="24"/>
          <w:szCs w:val="24"/>
          <w:lang w:eastAsia="nl-NL"/>
        </w:rPr>
        <w:t>Answer to question 5a</w:t>
      </w:r>
    </w:p>
    <w:p w14:paraId="645084B0" w14:textId="77777777" w:rsidR="00735637" w:rsidRPr="00195307" w:rsidRDefault="00735637" w:rsidP="00735637">
      <w:pPr>
        <w:spacing w:line="276" w:lineRule="auto"/>
        <w:rPr>
          <w:rFonts w:asciiTheme="minorHAnsi" w:eastAsia="PMingLiU" w:hAnsiTheme="minorHAnsi" w:cstheme="minorHAnsi"/>
          <w:sz w:val="24"/>
          <w:szCs w:val="24"/>
          <w:lang w:eastAsia="nl-NL"/>
        </w:rPr>
      </w:pPr>
      <w:r w:rsidRPr="00195307">
        <w:rPr>
          <w:rFonts w:asciiTheme="minorHAnsi" w:eastAsia="PMingLiU" w:hAnsiTheme="minorHAnsi" w:cstheme="minorHAnsi"/>
          <w:sz w:val="24"/>
          <w:szCs w:val="24"/>
          <w:lang w:eastAsia="nl-NL"/>
        </w:rPr>
        <w:t xml:space="preserve">Both types of events can be used strategically, with the objective and the target group as the starting point for corporate events, and the content often as the starting point for public events.  </w:t>
      </w:r>
    </w:p>
    <w:p w14:paraId="7FFF5004" w14:textId="77777777" w:rsidR="00735637" w:rsidRPr="00195307" w:rsidRDefault="00735637" w:rsidP="00735637">
      <w:pPr>
        <w:spacing w:line="276" w:lineRule="auto"/>
        <w:ind w:left="360"/>
        <w:contextualSpacing/>
        <w:rPr>
          <w:rFonts w:asciiTheme="minorHAnsi" w:eastAsia="PMingLiU" w:hAnsiTheme="minorHAnsi" w:cstheme="minorHAnsi"/>
          <w:sz w:val="24"/>
          <w:szCs w:val="24"/>
          <w:lang w:eastAsia="nl-NL"/>
        </w:rPr>
      </w:pPr>
    </w:p>
    <w:p w14:paraId="00ADA1DE" w14:textId="77777777" w:rsidR="00735637" w:rsidRPr="00195307" w:rsidRDefault="00735637" w:rsidP="00735637">
      <w:pPr>
        <w:spacing w:line="276" w:lineRule="auto"/>
        <w:contextualSpacing/>
        <w:rPr>
          <w:rFonts w:asciiTheme="minorHAnsi" w:eastAsia="PMingLiU" w:hAnsiTheme="minorHAnsi" w:cstheme="minorHAnsi"/>
          <w:sz w:val="24"/>
          <w:szCs w:val="24"/>
          <w:lang w:eastAsia="nl-NL"/>
        </w:rPr>
      </w:pPr>
      <w:r w:rsidRPr="00195307">
        <w:rPr>
          <w:rFonts w:asciiTheme="minorHAnsi" w:eastAsia="PMingLiU" w:hAnsiTheme="minorHAnsi" w:cstheme="minorHAnsi"/>
          <w:sz w:val="24"/>
          <w:szCs w:val="24"/>
          <w:lang w:eastAsia="nl-NL"/>
        </w:rPr>
        <w:t>b</w:t>
      </w:r>
      <w:r w:rsidRPr="00195307">
        <w:rPr>
          <w:rFonts w:asciiTheme="minorHAnsi" w:eastAsia="PMingLiU" w:hAnsiTheme="minorHAnsi" w:cstheme="minorHAnsi"/>
          <w:sz w:val="24"/>
          <w:szCs w:val="24"/>
          <w:lang w:eastAsia="nl-NL"/>
        </w:rPr>
        <w:tab/>
      </w:r>
      <w:proofErr w:type="gramStart"/>
      <w:r w:rsidRPr="00195307">
        <w:rPr>
          <w:rFonts w:asciiTheme="minorHAnsi" w:eastAsia="PMingLiU" w:hAnsiTheme="minorHAnsi" w:cstheme="minorHAnsi"/>
          <w:sz w:val="24"/>
          <w:szCs w:val="24"/>
          <w:lang w:eastAsia="nl-NL"/>
        </w:rPr>
        <w:t>The</w:t>
      </w:r>
      <w:proofErr w:type="gramEnd"/>
      <w:r w:rsidRPr="00195307">
        <w:rPr>
          <w:rFonts w:asciiTheme="minorHAnsi" w:eastAsia="PMingLiU" w:hAnsiTheme="minorHAnsi" w:cstheme="minorHAnsi"/>
          <w:sz w:val="24"/>
          <w:szCs w:val="24"/>
          <w:lang w:eastAsia="nl-NL"/>
        </w:rPr>
        <w:t xml:space="preserve"> dividing line between corporate and public events is becoming less clear. What does this mean? </w:t>
      </w:r>
    </w:p>
    <w:p w14:paraId="2027713B" w14:textId="77777777" w:rsidR="00735637" w:rsidRPr="00195307" w:rsidRDefault="00735637" w:rsidP="00735637">
      <w:pPr>
        <w:spacing w:line="276" w:lineRule="auto"/>
        <w:ind w:left="360"/>
        <w:contextualSpacing/>
        <w:rPr>
          <w:rFonts w:asciiTheme="minorHAnsi" w:eastAsia="PMingLiU" w:hAnsiTheme="minorHAnsi" w:cstheme="minorHAnsi"/>
          <w:sz w:val="24"/>
          <w:szCs w:val="24"/>
          <w:lang w:eastAsia="nl-NL"/>
        </w:rPr>
      </w:pPr>
    </w:p>
    <w:p w14:paraId="242FA506" w14:textId="77777777" w:rsidR="00735637" w:rsidRPr="009831BF" w:rsidRDefault="00735637" w:rsidP="00735637">
      <w:pPr>
        <w:spacing w:line="276" w:lineRule="auto"/>
        <w:contextualSpacing/>
        <w:rPr>
          <w:rFonts w:asciiTheme="minorHAnsi" w:eastAsia="PMingLiU" w:hAnsiTheme="minorHAnsi" w:cstheme="minorHAnsi"/>
          <w:b/>
          <w:i/>
          <w:sz w:val="24"/>
          <w:szCs w:val="24"/>
          <w:lang w:eastAsia="nl-NL"/>
        </w:rPr>
      </w:pPr>
      <w:r w:rsidRPr="009831BF">
        <w:rPr>
          <w:rFonts w:asciiTheme="minorHAnsi" w:eastAsia="PMingLiU" w:hAnsiTheme="minorHAnsi" w:cstheme="minorHAnsi"/>
          <w:b/>
          <w:i/>
          <w:sz w:val="24"/>
          <w:szCs w:val="24"/>
          <w:lang w:eastAsia="nl-NL"/>
        </w:rPr>
        <w:t>Answer to question 5b</w:t>
      </w:r>
    </w:p>
    <w:p w14:paraId="26EADFAD" w14:textId="47DBAA42" w:rsidR="00735637" w:rsidRPr="0079035E" w:rsidRDefault="00735637" w:rsidP="002363AC">
      <w:pPr>
        <w:spacing w:line="276" w:lineRule="auto"/>
        <w:contextualSpacing/>
        <w:rPr>
          <w:rFonts w:asciiTheme="minorHAnsi" w:eastAsia="PMingLiU" w:hAnsiTheme="minorHAnsi" w:cstheme="minorHAnsi"/>
          <w:lang w:eastAsia="nl-NL"/>
        </w:rPr>
      </w:pPr>
      <w:r w:rsidRPr="00195307">
        <w:rPr>
          <w:rFonts w:asciiTheme="minorHAnsi" w:eastAsia="PMingLiU" w:hAnsiTheme="minorHAnsi" w:cstheme="minorHAnsi"/>
          <w:sz w:val="24"/>
          <w:szCs w:val="24"/>
          <w:lang w:eastAsia="nl-NL"/>
        </w:rPr>
        <w:t xml:space="preserve">Public events are mostly used as a platform for inviting business target groups. Moreover, public events are beginning to look like corporate events more and more because of their increasing commercial interests. Sponsoring revenues are increasing in importance, thus commercializing the character of side events, VIP and networking meetings during public events and appropriate brand activations.  </w:t>
      </w:r>
      <w:bookmarkStart w:id="0" w:name="_GoBack"/>
      <w:bookmarkEnd w:id="0"/>
    </w:p>
    <w:p w14:paraId="1B93C917" w14:textId="77777777" w:rsidR="001A5206" w:rsidRPr="0079035E" w:rsidRDefault="001A5206" w:rsidP="00352022">
      <w:pPr>
        <w:pStyle w:val="CABInormal"/>
        <w:rPr>
          <w:rFonts w:asciiTheme="minorHAnsi" w:hAnsiTheme="minorHAnsi" w:cstheme="minorHAnsi"/>
        </w:rPr>
      </w:pPr>
    </w:p>
    <w:sectPr w:rsidR="001A5206" w:rsidRPr="0079035E" w:rsidSect="00A65CC1">
      <w:headerReference w:type="even" r:id="rId11"/>
      <w:headerReference w:type="default" r:id="rId12"/>
      <w:footerReference w:type="even" r:id="rId13"/>
      <w:footerReference w:type="default" r:id="rId14"/>
      <w:headerReference w:type="first" r:id="rId15"/>
      <w:footerReference w:type="first" r:id="rId16"/>
      <w:pgSz w:w="11906" w:h="16838"/>
      <w:pgMar w:top="2092" w:right="1440" w:bottom="212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93819" w14:textId="77777777" w:rsidR="00195307" w:rsidRDefault="00195307" w:rsidP="00042C60">
      <w:r>
        <w:separator/>
      </w:r>
    </w:p>
  </w:endnote>
  <w:endnote w:type="continuationSeparator" w:id="0">
    <w:p w14:paraId="1D6FF192" w14:textId="77777777" w:rsidR="00195307" w:rsidRDefault="00195307" w:rsidP="00042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Bookman Light">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WEMK Z+ Swiss 721 BT">
    <w:altName w:val="Swiss"/>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Caslon-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62935" w14:textId="77777777" w:rsidR="00195307" w:rsidRDefault="001953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D81D2" w14:textId="77777777" w:rsidR="00195307" w:rsidRDefault="001953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15A70" w14:textId="77777777" w:rsidR="00195307" w:rsidRDefault="00195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E287B" w14:textId="77777777" w:rsidR="00195307" w:rsidRDefault="00195307" w:rsidP="00042C60">
      <w:r>
        <w:separator/>
      </w:r>
    </w:p>
  </w:footnote>
  <w:footnote w:type="continuationSeparator" w:id="0">
    <w:p w14:paraId="78205003" w14:textId="77777777" w:rsidR="00195307" w:rsidRDefault="00195307" w:rsidP="00042C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1E2DA" w14:textId="77777777" w:rsidR="00195307" w:rsidRDefault="001953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41453DCD355D469786839C3DE81B4F26"/>
      </w:placeholder>
      <w:temporary/>
      <w:showingPlcHdr/>
      <w15:appearance w15:val="hidden"/>
    </w:sdtPr>
    <w:sdtEndPr/>
    <w:sdtContent>
      <w:p w14:paraId="35C7744C" w14:textId="77777777" w:rsidR="00195307" w:rsidRDefault="00195307">
        <w:pPr>
          <w:pStyle w:val="Header"/>
        </w:pPr>
        <w:r>
          <w:t>[Type here]</w:t>
        </w:r>
      </w:p>
    </w:sdtContent>
  </w:sdt>
  <w:p w14:paraId="548CE484" w14:textId="77777777" w:rsidR="00195307" w:rsidRDefault="001953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F299" w14:textId="106572F3" w:rsidR="00195307" w:rsidRDefault="00195307">
    <w:pPr>
      <w:pStyle w:val="Header"/>
    </w:pPr>
    <w:r>
      <w:rPr>
        <w:noProof/>
      </w:rPr>
      <w:t xml:space="preserve">                                                                                                                   </w:t>
    </w:r>
    <w:r>
      <w:rPr>
        <w:noProof/>
      </w:rPr>
      <w:drawing>
        <wp:inline distT="0" distB="0" distL="0" distR="0" wp14:anchorId="2DD944E0" wp14:editId="7ABCC4DB">
          <wp:extent cx="1127760" cy="328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3289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15BA5"/>
    <w:multiLevelType w:val="hybridMultilevel"/>
    <w:tmpl w:val="3262603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DC71463"/>
    <w:multiLevelType w:val="hybridMultilevel"/>
    <w:tmpl w:val="ACA4879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EA55E82"/>
    <w:multiLevelType w:val="hybridMultilevel"/>
    <w:tmpl w:val="DF345E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EB54A4C"/>
    <w:multiLevelType w:val="multilevel"/>
    <w:tmpl w:val="9102A19C"/>
    <w:lvl w:ilvl="0">
      <w:start w:val="1"/>
      <w:numFmt w:val="bullet"/>
      <w:lvlText w:val=""/>
      <w:lvlJc w:val="left"/>
      <w:pPr>
        <w:ind w:left="360" w:hanging="360"/>
      </w:pPr>
      <w:rPr>
        <w:rFonts w:ascii="Symbol" w:hAnsi="Symbol" w:hint="default"/>
        <w:color w:val="37833B"/>
        <w:sz w:val="18"/>
      </w:rPr>
    </w:lvl>
    <w:lvl w:ilvl="1">
      <w:start w:val="1"/>
      <w:numFmt w:val="bullet"/>
      <w:lvlText w:val=""/>
      <w:lvlJc w:val="left"/>
      <w:pPr>
        <w:ind w:left="850" w:hanging="425"/>
      </w:pPr>
      <w:rPr>
        <w:rFonts w:ascii="Symbol" w:hAnsi="Symbol" w:hint="default"/>
        <w:color w:val="37833B"/>
        <w:sz w:val="18"/>
      </w:rPr>
    </w:lvl>
    <w:lvl w:ilvl="2">
      <w:start w:val="1"/>
      <w:numFmt w:val="bullet"/>
      <w:pStyle w:val="bulletin2"/>
      <w:lvlText w:val=""/>
      <w:lvlJc w:val="left"/>
      <w:pPr>
        <w:ind w:left="1275" w:hanging="425"/>
      </w:pPr>
      <w:rPr>
        <w:rFonts w:ascii="Symbol" w:hAnsi="Symbol" w:hint="default"/>
        <w:color w:val="37833B"/>
        <w:sz w:val="1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4" w15:restartNumberingAfterBreak="0">
    <w:nsid w:val="213A5B21"/>
    <w:multiLevelType w:val="hybridMultilevel"/>
    <w:tmpl w:val="ADFE757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235E07EA"/>
    <w:multiLevelType w:val="hybridMultilevel"/>
    <w:tmpl w:val="7998488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6442F26"/>
    <w:multiLevelType w:val="hybridMultilevel"/>
    <w:tmpl w:val="21BEE62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1">
      <w:start w:val="1"/>
      <w:numFmt w:val="bullet"/>
      <w:lvlText w:val=""/>
      <w:lvlJc w:val="left"/>
      <w:pPr>
        <w:ind w:left="1800" w:hanging="360"/>
      </w:pPr>
      <w:rPr>
        <w:rFonts w:ascii="Symbol" w:hAnsi="Symbol"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28A8740B"/>
    <w:multiLevelType w:val="hybridMultilevel"/>
    <w:tmpl w:val="4A16C1B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2C5D14F7"/>
    <w:multiLevelType w:val="hybridMultilevel"/>
    <w:tmpl w:val="177680D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15:restartNumberingAfterBreak="0">
    <w:nsid w:val="33CA1CDA"/>
    <w:multiLevelType w:val="hybridMultilevel"/>
    <w:tmpl w:val="FD9607DC"/>
    <w:lvl w:ilvl="0" w:tplc="0C0A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369D65F8"/>
    <w:multiLevelType w:val="hybridMultilevel"/>
    <w:tmpl w:val="D958B2BE"/>
    <w:lvl w:ilvl="0" w:tplc="0C0A0001">
      <w:start w:val="1"/>
      <w:numFmt w:val="bullet"/>
      <w:lvlText w:val=""/>
      <w:lvlJc w:val="left"/>
      <w:pPr>
        <w:ind w:left="360" w:hanging="360"/>
      </w:pPr>
      <w:rPr>
        <w:rFonts w:ascii="Symbol" w:hAnsi="Symbol" w:hint="default"/>
      </w:rPr>
    </w:lvl>
    <w:lvl w:ilvl="1" w:tplc="B75CC32C">
      <w:numFmt w:val="bullet"/>
      <w:lvlText w:val="-"/>
      <w:lvlJc w:val="left"/>
      <w:pPr>
        <w:ind w:left="1425" w:hanging="705"/>
      </w:pPr>
      <w:rPr>
        <w:rFonts w:ascii="Times New Roman" w:eastAsiaTheme="minorEastAsia" w:hAnsi="Times New Roman" w:cs="Times New Roman"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36E24990"/>
    <w:multiLevelType w:val="hybridMultilevel"/>
    <w:tmpl w:val="A4084E4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82B78A7"/>
    <w:multiLevelType w:val="hybridMultilevel"/>
    <w:tmpl w:val="DC24F3D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8FA7E87"/>
    <w:multiLevelType w:val="hybridMultilevel"/>
    <w:tmpl w:val="A44A2A7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44953D30"/>
    <w:multiLevelType w:val="hybridMultilevel"/>
    <w:tmpl w:val="45BC91A6"/>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6CA0298"/>
    <w:multiLevelType w:val="hybridMultilevel"/>
    <w:tmpl w:val="7B1AFC6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4744364D"/>
    <w:multiLevelType w:val="hybridMultilevel"/>
    <w:tmpl w:val="B49EB4F8"/>
    <w:lvl w:ilvl="0" w:tplc="0C0A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BD97685"/>
    <w:multiLevelType w:val="hybridMultilevel"/>
    <w:tmpl w:val="2FB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8" w15:restartNumberingAfterBreak="0">
    <w:nsid w:val="4D3C4BF9"/>
    <w:multiLevelType w:val="hybridMultilevel"/>
    <w:tmpl w:val="95E60F5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4E196B1F"/>
    <w:multiLevelType w:val="hybridMultilevel"/>
    <w:tmpl w:val="97900D82"/>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0" w15:restartNumberingAfterBreak="0">
    <w:nsid w:val="514751E6"/>
    <w:multiLevelType w:val="multilevel"/>
    <w:tmpl w:val="6892050E"/>
    <w:lvl w:ilvl="0">
      <w:start w:val="1"/>
      <w:numFmt w:val="bullet"/>
      <w:lvlText w:val=""/>
      <w:lvlJc w:val="left"/>
      <w:pPr>
        <w:ind w:left="360" w:hanging="360"/>
      </w:pPr>
      <w:rPr>
        <w:rFonts w:ascii="Symbol" w:hAnsi="Symbol" w:hint="default"/>
        <w:color w:val="37833B"/>
        <w:sz w:val="18"/>
      </w:rPr>
    </w:lvl>
    <w:lvl w:ilvl="1">
      <w:start w:val="1"/>
      <w:numFmt w:val="bullet"/>
      <w:pStyle w:val="bulletin1"/>
      <w:lvlText w:val=""/>
      <w:lvlJc w:val="left"/>
      <w:pPr>
        <w:ind w:left="850" w:hanging="425"/>
      </w:pPr>
      <w:rPr>
        <w:rFonts w:ascii="Symbol" w:hAnsi="Symbol" w:hint="default"/>
        <w:color w:val="37833B"/>
        <w:sz w:val="18"/>
      </w:rPr>
    </w:lvl>
    <w:lvl w:ilvl="2">
      <w:start w:val="1"/>
      <w:numFmt w:val="bullet"/>
      <w:lvlText w:val=""/>
      <w:lvlJc w:val="left"/>
      <w:pPr>
        <w:ind w:left="1275" w:hanging="425"/>
      </w:pPr>
      <w:rPr>
        <w:rFonts w:ascii="Symbol" w:hAnsi="Symbol" w:hint="default"/>
        <w:color w:val="368729" w:themeColor="background2"/>
        <w:sz w:val="28"/>
      </w:rPr>
    </w:lvl>
    <w:lvl w:ilvl="3">
      <w:start w:val="1"/>
      <w:numFmt w:val="bullet"/>
      <w:lvlText w:val=""/>
      <w:lvlJc w:val="left"/>
      <w:pPr>
        <w:ind w:left="1700" w:hanging="425"/>
      </w:pPr>
      <w:rPr>
        <w:rFonts w:ascii="Symbol" w:hAnsi="Symbol" w:hint="default"/>
        <w:color w:val="5BBF21"/>
        <w:sz w:val="28"/>
      </w:rPr>
    </w:lvl>
    <w:lvl w:ilvl="4">
      <w:start w:val="1"/>
      <w:numFmt w:val="bullet"/>
      <w:lvlText w:val=""/>
      <w:lvlJc w:val="left"/>
      <w:pPr>
        <w:ind w:left="2125" w:hanging="425"/>
      </w:pPr>
      <w:rPr>
        <w:rFonts w:ascii="Symbol" w:hAnsi="Symbol" w:hint="default"/>
        <w:color w:val="5BBF21"/>
        <w:sz w:val="28"/>
      </w:rPr>
    </w:lvl>
    <w:lvl w:ilvl="5">
      <w:start w:val="1"/>
      <w:numFmt w:val="bullet"/>
      <w:lvlText w:val=""/>
      <w:lvlJc w:val="left"/>
      <w:pPr>
        <w:ind w:left="2550" w:hanging="425"/>
      </w:pPr>
      <w:rPr>
        <w:rFonts w:ascii="Symbol" w:hAnsi="Symbol" w:hint="default"/>
        <w:color w:val="5BBF21"/>
        <w:sz w:val="28"/>
      </w:rPr>
    </w:lvl>
    <w:lvl w:ilvl="6">
      <w:start w:val="1"/>
      <w:numFmt w:val="bullet"/>
      <w:lvlText w:val=""/>
      <w:lvlJc w:val="left"/>
      <w:pPr>
        <w:ind w:left="2975" w:hanging="425"/>
      </w:pPr>
      <w:rPr>
        <w:rFonts w:ascii="Symbol" w:hAnsi="Symbol" w:hint="default"/>
        <w:color w:val="5BBF21"/>
        <w:sz w:val="28"/>
      </w:rPr>
    </w:lvl>
    <w:lvl w:ilvl="7">
      <w:start w:val="1"/>
      <w:numFmt w:val="bullet"/>
      <w:lvlText w:val=""/>
      <w:lvlJc w:val="left"/>
      <w:pPr>
        <w:ind w:left="3400" w:hanging="425"/>
      </w:pPr>
      <w:rPr>
        <w:rFonts w:ascii="Symbol" w:hAnsi="Symbol" w:hint="default"/>
        <w:color w:val="5BBF21"/>
        <w:sz w:val="28"/>
      </w:rPr>
    </w:lvl>
    <w:lvl w:ilvl="8">
      <w:start w:val="1"/>
      <w:numFmt w:val="bullet"/>
      <w:lvlText w:val=""/>
      <w:lvlJc w:val="left"/>
      <w:pPr>
        <w:ind w:left="3825" w:hanging="425"/>
      </w:pPr>
      <w:rPr>
        <w:rFonts w:ascii="Symbol" w:hAnsi="Symbol" w:hint="default"/>
        <w:color w:val="5BBF21"/>
        <w:sz w:val="28"/>
      </w:rPr>
    </w:lvl>
  </w:abstractNum>
  <w:abstractNum w:abstractNumId="21" w15:restartNumberingAfterBreak="0">
    <w:nsid w:val="55112965"/>
    <w:multiLevelType w:val="hybridMultilevel"/>
    <w:tmpl w:val="56A09402"/>
    <w:lvl w:ilvl="0" w:tplc="0C0A0001">
      <w:start w:val="1"/>
      <w:numFmt w:val="bullet"/>
      <w:lvlText w:val=""/>
      <w:lvlJc w:val="left"/>
      <w:pPr>
        <w:ind w:left="720" w:hanging="360"/>
      </w:pPr>
      <w:rPr>
        <w:rFonts w:ascii="Symbol" w:hAnsi="Symbol" w:hint="default"/>
      </w:rPr>
    </w:lvl>
    <w:lvl w:ilvl="1" w:tplc="A0627D5E">
      <w:start w:val="3"/>
      <w:numFmt w:val="bullet"/>
      <w:lvlText w:val="-"/>
      <w:lvlJc w:val="left"/>
      <w:pPr>
        <w:ind w:left="1785" w:hanging="705"/>
      </w:pPr>
      <w:rPr>
        <w:rFonts w:ascii="Times New Roman" w:eastAsiaTheme="minorEastAsia"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8F56E2D"/>
    <w:multiLevelType w:val="hybridMultilevel"/>
    <w:tmpl w:val="F6AA89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5B0D491E"/>
    <w:multiLevelType w:val="hybridMultilevel"/>
    <w:tmpl w:val="901299B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BB15A48"/>
    <w:multiLevelType w:val="hybridMultilevel"/>
    <w:tmpl w:val="A0BA6BF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5" w15:restartNumberingAfterBreak="0">
    <w:nsid w:val="63131C48"/>
    <w:multiLevelType w:val="hybridMultilevel"/>
    <w:tmpl w:val="3CEC74C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7068163A"/>
    <w:multiLevelType w:val="hybridMultilevel"/>
    <w:tmpl w:val="E2B003E6"/>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1FA633B"/>
    <w:multiLevelType w:val="hybridMultilevel"/>
    <w:tmpl w:val="27A41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27663D1"/>
    <w:multiLevelType w:val="hybridMultilevel"/>
    <w:tmpl w:val="291A3240"/>
    <w:lvl w:ilvl="0" w:tplc="8938B1D0">
      <w:start w:val="1"/>
      <w:numFmt w:val="bullet"/>
      <w:pStyle w:val="ListParagraph"/>
      <w:lvlText w:val=""/>
      <w:lvlJc w:val="left"/>
      <w:pPr>
        <w:ind w:left="360" w:hanging="360"/>
      </w:pPr>
      <w:rPr>
        <w:rFonts w:ascii="Symbol" w:hAnsi="Symbol" w:hint="default"/>
        <w:color w:val="A7301B" w:themeColor="text2" w:themeShade="BF"/>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9" w15:restartNumberingAfterBreak="0">
    <w:nsid w:val="727D66FE"/>
    <w:multiLevelType w:val="hybridMultilevel"/>
    <w:tmpl w:val="DEA6499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77832AA0"/>
    <w:multiLevelType w:val="hybridMultilevel"/>
    <w:tmpl w:val="DC7E47B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1" w15:restartNumberingAfterBreak="0">
    <w:nsid w:val="7AA4361C"/>
    <w:multiLevelType w:val="hybridMultilevel"/>
    <w:tmpl w:val="2C4CE88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7C9648A0"/>
    <w:multiLevelType w:val="multilevel"/>
    <w:tmpl w:val="5AC22AE8"/>
    <w:lvl w:ilvl="0">
      <w:start w:val="1"/>
      <w:numFmt w:val="bullet"/>
      <w:pStyle w:val="Bul1"/>
      <w:lvlText w:val=""/>
      <w:lvlJc w:val="left"/>
      <w:pPr>
        <w:ind w:left="360" w:hanging="360"/>
      </w:pPr>
      <w:rPr>
        <w:rFonts w:ascii="Symbol" w:hAnsi="Symbol" w:hint="default"/>
        <w:color w:val="37833B"/>
        <w:sz w:val="28"/>
      </w:rPr>
    </w:lvl>
    <w:lvl w:ilvl="1">
      <w:start w:val="1"/>
      <w:numFmt w:val="bullet"/>
      <w:lvlText w:val=""/>
      <w:lvlJc w:val="left"/>
      <w:pPr>
        <w:ind w:left="850" w:hanging="425"/>
      </w:pPr>
      <w:rPr>
        <w:rFonts w:ascii="Symbol" w:hAnsi="Symbol" w:hint="default"/>
        <w:color w:val="368729"/>
        <w:sz w:val="28"/>
      </w:rPr>
    </w:lvl>
    <w:lvl w:ilvl="2">
      <w:start w:val="1"/>
      <w:numFmt w:val="bullet"/>
      <w:lvlText w:val=""/>
      <w:lvlJc w:val="left"/>
      <w:pPr>
        <w:ind w:left="1275" w:hanging="425"/>
      </w:pPr>
      <w:rPr>
        <w:rFonts w:ascii="Symbol" w:hAnsi="Symbol" w:hint="default"/>
        <w:color w:val="368729"/>
        <w:sz w:val="28"/>
      </w:rPr>
    </w:lvl>
    <w:lvl w:ilvl="3">
      <w:start w:val="1"/>
      <w:numFmt w:val="bullet"/>
      <w:lvlText w:val=""/>
      <w:lvlJc w:val="left"/>
      <w:pPr>
        <w:ind w:left="1700" w:hanging="425"/>
      </w:pPr>
      <w:rPr>
        <w:rFonts w:ascii="Symbol" w:hAnsi="Symbol" w:hint="default"/>
        <w:color w:val="368729"/>
        <w:sz w:val="28"/>
      </w:rPr>
    </w:lvl>
    <w:lvl w:ilvl="4">
      <w:start w:val="1"/>
      <w:numFmt w:val="bullet"/>
      <w:lvlText w:val=""/>
      <w:lvlJc w:val="left"/>
      <w:pPr>
        <w:ind w:left="2125" w:hanging="425"/>
      </w:pPr>
      <w:rPr>
        <w:rFonts w:ascii="Symbol" w:hAnsi="Symbol" w:hint="default"/>
        <w:color w:val="368729"/>
        <w:sz w:val="28"/>
      </w:rPr>
    </w:lvl>
    <w:lvl w:ilvl="5">
      <w:start w:val="1"/>
      <w:numFmt w:val="bullet"/>
      <w:lvlText w:val=""/>
      <w:lvlJc w:val="left"/>
      <w:pPr>
        <w:ind w:left="2550" w:hanging="425"/>
      </w:pPr>
      <w:rPr>
        <w:rFonts w:ascii="Symbol" w:hAnsi="Symbol" w:hint="default"/>
        <w:color w:val="368729"/>
        <w:sz w:val="28"/>
      </w:rPr>
    </w:lvl>
    <w:lvl w:ilvl="6">
      <w:start w:val="1"/>
      <w:numFmt w:val="bullet"/>
      <w:lvlText w:val=""/>
      <w:lvlJc w:val="left"/>
      <w:pPr>
        <w:ind w:left="2975" w:hanging="425"/>
      </w:pPr>
      <w:rPr>
        <w:rFonts w:ascii="Symbol" w:hAnsi="Symbol" w:hint="default"/>
        <w:color w:val="368729"/>
        <w:sz w:val="28"/>
      </w:rPr>
    </w:lvl>
    <w:lvl w:ilvl="7">
      <w:start w:val="1"/>
      <w:numFmt w:val="bullet"/>
      <w:lvlText w:val=""/>
      <w:lvlJc w:val="left"/>
      <w:pPr>
        <w:ind w:left="3400" w:hanging="425"/>
      </w:pPr>
      <w:rPr>
        <w:rFonts w:ascii="Symbol" w:hAnsi="Symbol" w:hint="default"/>
        <w:color w:val="368729"/>
        <w:sz w:val="28"/>
      </w:rPr>
    </w:lvl>
    <w:lvl w:ilvl="8">
      <w:start w:val="1"/>
      <w:numFmt w:val="bullet"/>
      <w:lvlText w:val=""/>
      <w:lvlJc w:val="left"/>
      <w:pPr>
        <w:ind w:left="3825" w:hanging="425"/>
      </w:pPr>
      <w:rPr>
        <w:rFonts w:ascii="Symbol" w:hAnsi="Symbol" w:hint="default"/>
        <w:color w:val="368729"/>
        <w:sz w:val="28"/>
      </w:rPr>
    </w:lvl>
  </w:abstractNum>
  <w:num w:numId="1">
    <w:abstractNumId w:val="32"/>
  </w:num>
  <w:num w:numId="2">
    <w:abstractNumId w:val="20"/>
  </w:num>
  <w:num w:numId="3">
    <w:abstractNumId w:val="3"/>
  </w:num>
  <w:num w:numId="4">
    <w:abstractNumId w:val="28"/>
  </w:num>
  <w:num w:numId="5">
    <w:abstractNumId w:val="29"/>
  </w:num>
  <w:num w:numId="6">
    <w:abstractNumId w:val="2"/>
  </w:num>
  <w:num w:numId="7">
    <w:abstractNumId w:val="31"/>
  </w:num>
  <w:num w:numId="8">
    <w:abstractNumId w:val="26"/>
  </w:num>
  <w:num w:numId="9">
    <w:abstractNumId w:val="16"/>
  </w:num>
  <w:num w:numId="10">
    <w:abstractNumId w:val="11"/>
  </w:num>
  <w:num w:numId="11">
    <w:abstractNumId w:val="10"/>
  </w:num>
  <w:num w:numId="12">
    <w:abstractNumId w:val="9"/>
  </w:num>
  <w:num w:numId="13">
    <w:abstractNumId w:val="18"/>
  </w:num>
  <w:num w:numId="14">
    <w:abstractNumId w:val="13"/>
  </w:num>
  <w:num w:numId="15">
    <w:abstractNumId w:val="24"/>
  </w:num>
  <w:num w:numId="16">
    <w:abstractNumId w:val="17"/>
  </w:num>
  <w:num w:numId="17">
    <w:abstractNumId w:val="12"/>
  </w:num>
  <w:num w:numId="18">
    <w:abstractNumId w:val="8"/>
  </w:num>
  <w:num w:numId="19">
    <w:abstractNumId w:val="4"/>
  </w:num>
  <w:num w:numId="20">
    <w:abstractNumId w:val="15"/>
  </w:num>
  <w:num w:numId="21">
    <w:abstractNumId w:val="5"/>
  </w:num>
  <w:num w:numId="22">
    <w:abstractNumId w:val="0"/>
  </w:num>
  <w:num w:numId="23">
    <w:abstractNumId w:val="14"/>
  </w:num>
  <w:num w:numId="24">
    <w:abstractNumId w:val="25"/>
  </w:num>
  <w:num w:numId="25">
    <w:abstractNumId w:val="6"/>
  </w:num>
  <w:num w:numId="26">
    <w:abstractNumId w:val="21"/>
  </w:num>
  <w:num w:numId="27">
    <w:abstractNumId w:val="1"/>
  </w:num>
  <w:num w:numId="28">
    <w:abstractNumId w:val="30"/>
  </w:num>
  <w:num w:numId="29">
    <w:abstractNumId w:val="23"/>
  </w:num>
  <w:num w:numId="30">
    <w:abstractNumId w:val="7"/>
  </w:num>
  <w:num w:numId="31">
    <w:abstractNumId w:val="22"/>
  </w:num>
  <w:num w:numId="32">
    <w:abstractNumId w:val="19"/>
  </w:num>
  <w:num w:numId="33">
    <w:abstractNumId w:val="2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735637"/>
    <w:rsid w:val="00002083"/>
    <w:rsid w:val="000247D0"/>
    <w:rsid w:val="00042C60"/>
    <w:rsid w:val="000F6646"/>
    <w:rsid w:val="0013254E"/>
    <w:rsid w:val="0016709D"/>
    <w:rsid w:val="00195307"/>
    <w:rsid w:val="001A3E2B"/>
    <w:rsid w:val="001A5206"/>
    <w:rsid w:val="002363AC"/>
    <w:rsid w:val="0027268D"/>
    <w:rsid w:val="00292B89"/>
    <w:rsid w:val="002C3F16"/>
    <w:rsid w:val="0030501D"/>
    <w:rsid w:val="00324B31"/>
    <w:rsid w:val="003308CB"/>
    <w:rsid w:val="0033623A"/>
    <w:rsid w:val="00352022"/>
    <w:rsid w:val="00372B87"/>
    <w:rsid w:val="003A129C"/>
    <w:rsid w:val="003B1C95"/>
    <w:rsid w:val="003D486D"/>
    <w:rsid w:val="003D71B9"/>
    <w:rsid w:val="00450D54"/>
    <w:rsid w:val="00474C1E"/>
    <w:rsid w:val="00497306"/>
    <w:rsid w:val="004F5C89"/>
    <w:rsid w:val="00536027"/>
    <w:rsid w:val="00550208"/>
    <w:rsid w:val="005A1F35"/>
    <w:rsid w:val="00607A84"/>
    <w:rsid w:val="00653275"/>
    <w:rsid w:val="00680549"/>
    <w:rsid w:val="0069204D"/>
    <w:rsid w:val="006E2809"/>
    <w:rsid w:val="006E52B5"/>
    <w:rsid w:val="00712973"/>
    <w:rsid w:val="007176CE"/>
    <w:rsid w:val="00721992"/>
    <w:rsid w:val="007324A0"/>
    <w:rsid w:val="00735637"/>
    <w:rsid w:val="0079035E"/>
    <w:rsid w:val="0083654B"/>
    <w:rsid w:val="008C4B19"/>
    <w:rsid w:val="008E128D"/>
    <w:rsid w:val="008F0410"/>
    <w:rsid w:val="008F0626"/>
    <w:rsid w:val="0090301D"/>
    <w:rsid w:val="00905B00"/>
    <w:rsid w:val="009410B0"/>
    <w:rsid w:val="009831BF"/>
    <w:rsid w:val="0098595F"/>
    <w:rsid w:val="009B2660"/>
    <w:rsid w:val="009B6504"/>
    <w:rsid w:val="00A17041"/>
    <w:rsid w:val="00A65CC1"/>
    <w:rsid w:val="00AB34A9"/>
    <w:rsid w:val="00BA0C2C"/>
    <w:rsid w:val="00BE4560"/>
    <w:rsid w:val="00C32150"/>
    <w:rsid w:val="00C3243C"/>
    <w:rsid w:val="00C45E47"/>
    <w:rsid w:val="00CA51FF"/>
    <w:rsid w:val="00CD2495"/>
    <w:rsid w:val="00D21E62"/>
    <w:rsid w:val="00D46CCB"/>
    <w:rsid w:val="00DF6E9A"/>
    <w:rsid w:val="00E70DA3"/>
    <w:rsid w:val="00EC318A"/>
    <w:rsid w:val="00EE0BAE"/>
    <w:rsid w:val="00F87211"/>
    <w:rsid w:val="00FE53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C827536"/>
  <w15:chartTrackingRefBased/>
  <w15:docId w15:val="{D0F8996D-46B5-4786-A16F-27385973D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color w:val="333333"/>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NOT CABI"/>
    <w:next w:val="BodyText"/>
    <w:qFormat/>
    <w:rsid w:val="00497306"/>
    <w:rPr>
      <w:color w:val="auto"/>
    </w:rPr>
  </w:style>
  <w:style w:type="paragraph" w:styleId="Heading1">
    <w:name w:val="heading 1"/>
    <w:basedOn w:val="Normal"/>
    <w:next w:val="Normal"/>
    <w:link w:val="Heading1Char"/>
    <w:uiPriority w:val="9"/>
    <w:qFormat/>
    <w:rsid w:val="003A129C"/>
    <w:pPr>
      <w:keepNext/>
      <w:keepLines/>
      <w:spacing w:before="480"/>
      <w:outlineLvl w:val="0"/>
    </w:pPr>
    <w:rPr>
      <w:rFonts w:asciiTheme="majorHAnsi" w:eastAsiaTheme="majorEastAsia" w:hAnsiTheme="majorHAnsi" w:cstheme="majorBidi"/>
      <w:b/>
      <w:bCs/>
      <w:color w:val="7A408C" w:themeColor="accent1" w:themeShade="BF"/>
      <w:sz w:val="28"/>
      <w:szCs w:val="28"/>
    </w:rPr>
  </w:style>
  <w:style w:type="paragraph" w:styleId="Heading2">
    <w:name w:val="heading 2"/>
    <w:basedOn w:val="Normal"/>
    <w:next w:val="Normal"/>
    <w:link w:val="Heading2Char"/>
    <w:uiPriority w:val="9"/>
    <w:unhideWhenUsed/>
    <w:qFormat/>
    <w:rsid w:val="003A129C"/>
    <w:pPr>
      <w:keepNext/>
      <w:keepLines/>
      <w:spacing w:before="200"/>
      <w:outlineLvl w:val="1"/>
    </w:pPr>
    <w:rPr>
      <w:rFonts w:asciiTheme="majorHAnsi" w:eastAsiaTheme="majorEastAsia" w:hAnsiTheme="majorHAnsi" w:cstheme="majorBidi"/>
      <w:b/>
      <w:bCs/>
      <w:color w:val="A05EB5" w:themeColor="accent1"/>
      <w:sz w:val="26"/>
      <w:szCs w:val="26"/>
    </w:rPr>
  </w:style>
  <w:style w:type="paragraph" w:styleId="Heading3">
    <w:name w:val="heading 3"/>
    <w:basedOn w:val="Normal"/>
    <w:next w:val="Normal"/>
    <w:link w:val="Heading3Char"/>
    <w:uiPriority w:val="9"/>
    <w:unhideWhenUsed/>
    <w:qFormat/>
    <w:rsid w:val="003A129C"/>
    <w:pPr>
      <w:keepNext/>
      <w:keepLines/>
      <w:spacing w:before="200"/>
      <w:outlineLvl w:val="2"/>
    </w:pPr>
    <w:rPr>
      <w:rFonts w:asciiTheme="majorHAnsi" w:eastAsiaTheme="majorEastAsia" w:hAnsiTheme="majorHAnsi" w:cstheme="majorBidi"/>
      <w:b/>
      <w:bCs/>
      <w:color w:val="A05EB5" w:themeColor="accent1"/>
    </w:rPr>
  </w:style>
  <w:style w:type="paragraph" w:styleId="Heading4">
    <w:name w:val="heading 4"/>
    <w:basedOn w:val="Normal"/>
    <w:next w:val="Normal"/>
    <w:link w:val="Heading4Char"/>
    <w:uiPriority w:val="9"/>
    <w:semiHidden/>
    <w:qFormat/>
    <w:rsid w:val="00E70DA3"/>
    <w:pPr>
      <w:keepNext/>
      <w:keepLines/>
      <w:spacing w:before="200"/>
      <w:outlineLvl w:val="3"/>
    </w:pPr>
    <w:rPr>
      <w:rFonts w:eastAsiaTheme="majorEastAsia" w:cstheme="majorBidi"/>
      <w:b/>
      <w:bCs/>
      <w:i/>
      <w:iCs/>
      <w:color w:val="5BBF21"/>
    </w:rPr>
  </w:style>
  <w:style w:type="paragraph" w:styleId="Heading5">
    <w:name w:val="heading 5"/>
    <w:basedOn w:val="Normal"/>
    <w:next w:val="Normal"/>
    <w:link w:val="Heading5Char"/>
    <w:uiPriority w:val="9"/>
    <w:semiHidden/>
    <w:qFormat/>
    <w:rsid w:val="00E70DA3"/>
    <w:pPr>
      <w:keepNext/>
      <w:keepLines/>
      <w:spacing w:before="200"/>
      <w:outlineLvl w:val="4"/>
    </w:pPr>
    <w:rPr>
      <w:rFonts w:eastAsiaTheme="majorEastAsia" w:cstheme="majorBidi"/>
      <w:color w:val="2D5E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3">
    <w:name w:val="head3"/>
    <w:basedOn w:val="Heading3"/>
    <w:link w:val="head3Char"/>
    <w:qFormat/>
    <w:rsid w:val="00E70DA3"/>
    <w:pPr>
      <w:spacing w:before="160" w:after="80"/>
    </w:pPr>
    <w:rPr>
      <w:rFonts w:ascii="Arial" w:hAnsi="Arial"/>
      <w:color w:val="262626" w:themeColor="text1"/>
    </w:rPr>
  </w:style>
  <w:style w:type="character" w:customStyle="1" w:styleId="head3Char">
    <w:name w:val="head3 Char"/>
    <w:basedOn w:val="DefaultParagraphFont"/>
    <w:link w:val="head3"/>
    <w:rsid w:val="00E70DA3"/>
    <w:rPr>
      <w:rFonts w:eastAsiaTheme="majorEastAsia" w:cstheme="majorBidi"/>
      <w:b/>
      <w:bCs/>
      <w:color w:val="262626" w:themeColor="text1"/>
      <w:sz w:val="24"/>
    </w:rPr>
  </w:style>
  <w:style w:type="character" w:customStyle="1" w:styleId="Heading3Char">
    <w:name w:val="Heading 3 Char"/>
    <w:basedOn w:val="DefaultParagraphFont"/>
    <w:link w:val="Heading3"/>
    <w:uiPriority w:val="9"/>
    <w:rsid w:val="003A129C"/>
    <w:rPr>
      <w:rFonts w:asciiTheme="majorHAnsi" w:eastAsiaTheme="majorEastAsia" w:hAnsiTheme="majorHAnsi" w:cstheme="majorBidi"/>
      <w:b/>
      <w:bCs/>
      <w:color w:val="A05EB5" w:themeColor="accent1"/>
    </w:rPr>
  </w:style>
  <w:style w:type="paragraph" w:customStyle="1" w:styleId="head4">
    <w:name w:val="head4"/>
    <w:basedOn w:val="Heading4"/>
    <w:link w:val="head4Char"/>
    <w:autoRedefine/>
    <w:qFormat/>
    <w:rsid w:val="00905B00"/>
    <w:pPr>
      <w:spacing w:before="120" w:after="60"/>
    </w:pPr>
    <w:rPr>
      <w:i w:val="0"/>
      <w:color w:val="37833B"/>
    </w:rPr>
  </w:style>
  <w:style w:type="character" w:customStyle="1" w:styleId="head4Char">
    <w:name w:val="head4 Char"/>
    <w:basedOn w:val="DefaultParagraphFont"/>
    <w:link w:val="head4"/>
    <w:rsid w:val="00905B00"/>
    <w:rPr>
      <w:rFonts w:eastAsiaTheme="majorEastAsia" w:cstheme="majorBidi"/>
      <w:b/>
      <w:bCs/>
      <w:iCs/>
      <w:color w:val="37833B"/>
    </w:rPr>
  </w:style>
  <w:style w:type="character" w:customStyle="1" w:styleId="Heading4Char">
    <w:name w:val="Heading 4 Char"/>
    <w:basedOn w:val="DefaultParagraphFont"/>
    <w:link w:val="Heading4"/>
    <w:uiPriority w:val="9"/>
    <w:semiHidden/>
    <w:rsid w:val="00E70DA3"/>
    <w:rPr>
      <w:rFonts w:eastAsiaTheme="majorEastAsia" w:cstheme="majorBidi"/>
      <w:b/>
      <w:bCs/>
      <w:i/>
      <w:iCs/>
      <w:color w:val="5BBF21"/>
      <w:sz w:val="24"/>
    </w:rPr>
  </w:style>
  <w:style w:type="paragraph" w:customStyle="1" w:styleId="Normal1">
    <w:name w:val="Normal1"/>
    <w:basedOn w:val="Normal"/>
    <w:link w:val="normalChar"/>
    <w:qFormat/>
    <w:locked/>
    <w:rsid w:val="00497306"/>
  </w:style>
  <w:style w:type="character" w:customStyle="1" w:styleId="normalChar">
    <w:name w:val="normal Char"/>
    <w:basedOn w:val="DefaultParagraphFont"/>
    <w:link w:val="Normal1"/>
    <w:rsid w:val="00497306"/>
    <w:rPr>
      <w:color w:val="auto"/>
    </w:rPr>
  </w:style>
  <w:style w:type="paragraph" w:customStyle="1" w:styleId="head1">
    <w:name w:val="head1"/>
    <w:basedOn w:val="Heading1"/>
    <w:qFormat/>
    <w:rsid w:val="00E70DA3"/>
    <w:pPr>
      <w:keepLines w:val="0"/>
      <w:spacing w:before="240" w:after="120"/>
    </w:pPr>
    <w:rPr>
      <w:rFonts w:ascii="Arial" w:eastAsia="Calibri" w:hAnsi="Arial" w:cs="Times New Roman"/>
      <w:color w:val="262626" w:themeColor="text1"/>
      <w:kern w:val="32"/>
      <w:sz w:val="36"/>
      <w:szCs w:val="32"/>
    </w:rPr>
  </w:style>
  <w:style w:type="character" w:customStyle="1" w:styleId="Heading1Char">
    <w:name w:val="Heading 1 Char"/>
    <w:basedOn w:val="DefaultParagraphFont"/>
    <w:link w:val="Heading1"/>
    <w:uiPriority w:val="9"/>
    <w:rsid w:val="003A129C"/>
    <w:rPr>
      <w:rFonts w:asciiTheme="majorHAnsi" w:eastAsiaTheme="majorEastAsia" w:hAnsiTheme="majorHAnsi" w:cstheme="majorBidi"/>
      <w:b/>
      <w:bCs/>
      <w:color w:val="7A408C" w:themeColor="accent1" w:themeShade="BF"/>
      <w:sz w:val="28"/>
      <w:szCs w:val="28"/>
    </w:rPr>
  </w:style>
  <w:style w:type="paragraph" w:customStyle="1" w:styleId="head2">
    <w:name w:val="head2"/>
    <w:basedOn w:val="Heading2"/>
    <w:autoRedefine/>
    <w:qFormat/>
    <w:rsid w:val="00905B00"/>
    <w:pPr>
      <w:keepLines w:val="0"/>
      <w:spacing w:before="240" w:after="120"/>
    </w:pPr>
    <w:rPr>
      <w:rFonts w:ascii="Arial" w:eastAsia="Times New Roman" w:hAnsi="Arial" w:cs="Times New Roman"/>
      <w:iCs/>
      <w:color w:val="37833B"/>
      <w:sz w:val="28"/>
      <w:szCs w:val="28"/>
    </w:rPr>
  </w:style>
  <w:style w:type="character" w:customStyle="1" w:styleId="Heading2Char">
    <w:name w:val="Heading 2 Char"/>
    <w:basedOn w:val="DefaultParagraphFont"/>
    <w:link w:val="Heading2"/>
    <w:uiPriority w:val="9"/>
    <w:rsid w:val="003A129C"/>
    <w:rPr>
      <w:rFonts w:asciiTheme="majorHAnsi" w:eastAsiaTheme="majorEastAsia" w:hAnsiTheme="majorHAnsi" w:cstheme="majorBidi"/>
      <w:b/>
      <w:bCs/>
      <w:color w:val="A05EB5" w:themeColor="accent1"/>
      <w:sz w:val="26"/>
      <w:szCs w:val="26"/>
    </w:rPr>
  </w:style>
  <w:style w:type="paragraph" w:customStyle="1" w:styleId="bullet">
    <w:name w:val="bullet"/>
    <w:basedOn w:val="Bul1"/>
    <w:autoRedefine/>
    <w:qFormat/>
    <w:rsid w:val="004F5C89"/>
  </w:style>
  <w:style w:type="paragraph" w:customStyle="1" w:styleId="bulletin1">
    <w:name w:val="bullet in1"/>
    <w:basedOn w:val="CABInormal"/>
    <w:autoRedefine/>
    <w:rsid w:val="00905B00"/>
    <w:pPr>
      <w:numPr>
        <w:ilvl w:val="1"/>
        <w:numId w:val="2"/>
      </w:numPr>
      <w:tabs>
        <w:tab w:val="left" w:pos="851"/>
      </w:tabs>
    </w:pPr>
  </w:style>
  <w:style w:type="paragraph" w:customStyle="1" w:styleId="bulletin2">
    <w:name w:val="bullet in2"/>
    <w:basedOn w:val="bulletin1"/>
    <w:rsid w:val="00905B00"/>
    <w:pPr>
      <w:numPr>
        <w:ilvl w:val="2"/>
        <w:numId w:val="3"/>
      </w:numPr>
    </w:pPr>
  </w:style>
  <w:style w:type="paragraph" w:customStyle="1" w:styleId="Emphasis1">
    <w:name w:val="Emphasis1"/>
    <w:basedOn w:val="CABInormal"/>
    <w:autoRedefine/>
    <w:qFormat/>
    <w:rsid w:val="00905B00"/>
    <w:rPr>
      <w:color w:val="37833B"/>
    </w:rPr>
  </w:style>
  <w:style w:type="paragraph" w:customStyle="1" w:styleId="parahead">
    <w:name w:val="para head"/>
    <w:basedOn w:val="Heading5"/>
    <w:link w:val="paraheadChar"/>
    <w:qFormat/>
    <w:rsid w:val="00E70DA3"/>
    <w:pPr>
      <w:spacing w:before="100"/>
    </w:pPr>
    <w:rPr>
      <w:b/>
      <w:bCs/>
      <w:color w:val="262626" w:themeColor="text1"/>
    </w:rPr>
  </w:style>
  <w:style w:type="character" w:customStyle="1" w:styleId="paraheadChar">
    <w:name w:val="para head Char"/>
    <w:basedOn w:val="head3Char"/>
    <w:link w:val="parahead"/>
    <w:rsid w:val="00E70DA3"/>
    <w:rPr>
      <w:rFonts w:eastAsiaTheme="majorEastAsia" w:cstheme="majorBidi"/>
      <w:b/>
      <w:bCs/>
      <w:color w:val="262626" w:themeColor="text1"/>
      <w:sz w:val="24"/>
    </w:rPr>
  </w:style>
  <w:style w:type="character" w:customStyle="1" w:styleId="Heading5Char">
    <w:name w:val="Heading 5 Char"/>
    <w:basedOn w:val="DefaultParagraphFont"/>
    <w:link w:val="Heading5"/>
    <w:uiPriority w:val="9"/>
    <w:semiHidden/>
    <w:rsid w:val="00E70DA3"/>
    <w:rPr>
      <w:rFonts w:eastAsiaTheme="majorEastAsia" w:cstheme="majorBidi"/>
      <w:color w:val="2D5E10"/>
      <w:sz w:val="24"/>
    </w:rPr>
  </w:style>
  <w:style w:type="paragraph" w:customStyle="1" w:styleId="Latinnames">
    <w:name w:val="Latin names"/>
    <w:basedOn w:val="CABInormal"/>
    <w:link w:val="LatinnamesChar"/>
    <w:qFormat/>
    <w:rsid w:val="00E70DA3"/>
    <w:rPr>
      <w:rFonts w:ascii="ITC Bookman Light" w:hAnsi="ITC Bookman Light" w:cs="Courier New"/>
      <w:i/>
    </w:rPr>
  </w:style>
  <w:style w:type="character" w:customStyle="1" w:styleId="LatinnamesChar">
    <w:name w:val="Latin names Char"/>
    <w:basedOn w:val="normalChar"/>
    <w:link w:val="Latinnames"/>
    <w:rsid w:val="00E70DA3"/>
    <w:rPr>
      <w:rFonts w:ascii="ITC Bookman Light" w:hAnsi="ITC Bookman Light" w:cs="Courier New"/>
      <w:i/>
      <w:color w:val="262626" w:themeColor="text1"/>
    </w:rPr>
  </w:style>
  <w:style w:type="paragraph" w:customStyle="1" w:styleId="CABInormal">
    <w:name w:val="CABInormal"/>
    <w:basedOn w:val="Normal"/>
    <w:link w:val="CABInormalChar"/>
    <w:qFormat/>
    <w:rsid w:val="00E70DA3"/>
    <w:rPr>
      <w:color w:val="262626" w:themeColor="text1"/>
    </w:rPr>
  </w:style>
  <w:style w:type="character" w:customStyle="1" w:styleId="CABInormalChar">
    <w:name w:val="CABInormal Char"/>
    <w:basedOn w:val="DefaultParagraphFont"/>
    <w:link w:val="CABInormal"/>
    <w:rsid w:val="00E70DA3"/>
    <w:rPr>
      <w:color w:val="262626" w:themeColor="text1"/>
    </w:rPr>
  </w:style>
  <w:style w:type="paragraph" w:styleId="BodyText">
    <w:name w:val="Body Text"/>
    <w:basedOn w:val="Normal"/>
    <w:link w:val="BodyTextChar"/>
    <w:uiPriority w:val="99"/>
    <w:unhideWhenUsed/>
    <w:rsid w:val="003A129C"/>
    <w:pPr>
      <w:spacing w:after="120"/>
    </w:pPr>
  </w:style>
  <w:style w:type="character" w:customStyle="1" w:styleId="BodyTextChar">
    <w:name w:val="Body Text Char"/>
    <w:basedOn w:val="DefaultParagraphFont"/>
    <w:link w:val="BodyText"/>
    <w:uiPriority w:val="99"/>
    <w:rsid w:val="003A129C"/>
    <w:rPr>
      <w:rFonts w:ascii="Times New Roman" w:hAnsi="Times New Roman"/>
      <w:color w:val="auto"/>
      <w:sz w:val="24"/>
    </w:rPr>
  </w:style>
  <w:style w:type="paragraph" w:styleId="Quote">
    <w:name w:val="Quote"/>
    <w:basedOn w:val="Normal"/>
    <w:next w:val="Normal"/>
    <w:link w:val="QuoteChar"/>
    <w:uiPriority w:val="29"/>
    <w:qFormat/>
    <w:rsid w:val="00E70DA3"/>
    <w:rPr>
      <w:i/>
      <w:color w:val="262626" w:themeColor="text1"/>
      <w:sz w:val="20"/>
    </w:rPr>
  </w:style>
  <w:style w:type="character" w:customStyle="1" w:styleId="QuoteChar">
    <w:name w:val="Quote Char"/>
    <w:basedOn w:val="DefaultParagraphFont"/>
    <w:link w:val="Quote"/>
    <w:uiPriority w:val="29"/>
    <w:rsid w:val="00E70DA3"/>
    <w:rPr>
      <w:i/>
      <w:color w:val="262626" w:themeColor="text1"/>
      <w:sz w:val="20"/>
    </w:rPr>
  </w:style>
  <w:style w:type="character" w:styleId="SubtleEmphasis">
    <w:name w:val="Subtle Emphasis"/>
    <w:basedOn w:val="DefaultParagraphFont"/>
    <w:uiPriority w:val="19"/>
    <w:qFormat/>
    <w:rsid w:val="00E70DA3"/>
    <w:rPr>
      <w:rFonts w:ascii="Arial" w:hAnsi="Arial"/>
      <w:i/>
      <w:iCs/>
      <w:color w:val="262626" w:themeColor="text1"/>
      <w:sz w:val="22"/>
    </w:rPr>
  </w:style>
  <w:style w:type="paragraph" w:styleId="Header">
    <w:name w:val="header"/>
    <w:basedOn w:val="Normal"/>
    <w:link w:val="HeaderChar"/>
    <w:uiPriority w:val="99"/>
    <w:unhideWhenUsed/>
    <w:rsid w:val="00042C60"/>
    <w:pPr>
      <w:tabs>
        <w:tab w:val="center" w:pos="4513"/>
        <w:tab w:val="right" w:pos="9026"/>
      </w:tabs>
    </w:pPr>
  </w:style>
  <w:style w:type="character" w:customStyle="1" w:styleId="HeaderChar">
    <w:name w:val="Header Char"/>
    <w:basedOn w:val="DefaultParagraphFont"/>
    <w:link w:val="Header"/>
    <w:uiPriority w:val="99"/>
    <w:rsid w:val="00042C60"/>
    <w:rPr>
      <w:rFonts w:ascii="Times New Roman" w:hAnsi="Times New Roman"/>
      <w:color w:val="auto"/>
      <w:sz w:val="24"/>
    </w:rPr>
  </w:style>
  <w:style w:type="paragraph" w:styleId="Footer">
    <w:name w:val="footer"/>
    <w:basedOn w:val="Normal"/>
    <w:link w:val="FooterChar"/>
    <w:uiPriority w:val="99"/>
    <w:unhideWhenUsed/>
    <w:rsid w:val="00042C60"/>
    <w:pPr>
      <w:tabs>
        <w:tab w:val="center" w:pos="4513"/>
        <w:tab w:val="right" w:pos="9026"/>
      </w:tabs>
    </w:pPr>
  </w:style>
  <w:style w:type="character" w:customStyle="1" w:styleId="FooterChar">
    <w:name w:val="Footer Char"/>
    <w:basedOn w:val="DefaultParagraphFont"/>
    <w:link w:val="Footer"/>
    <w:uiPriority w:val="99"/>
    <w:rsid w:val="00042C60"/>
    <w:rPr>
      <w:rFonts w:ascii="Times New Roman" w:hAnsi="Times New Roman"/>
      <w:color w:val="auto"/>
      <w:sz w:val="24"/>
    </w:rPr>
  </w:style>
  <w:style w:type="paragraph" w:styleId="BalloonText">
    <w:name w:val="Balloon Text"/>
    <w:basedOn w:val="Normal"/>
    <w:link w:val="BalloonTextChar"/>
    <w:uiPriority w:val="99"/>
    <w:semiHidden/>
    <w:unhideWhenUsed/>
    <w:rsid w:val="00DF6E9A"/>
    <w:rPr>
      <w:rFonts w:ascii="Tahoma" w:hAnsi="Tahoma" w:cs="Tahoma"/>
      <w:sz w:val="16"/>
      <w:szCs w:val="16"/>
    </w:rPr>
  </w:style>
  <w:style w:type="character" w:customStyle="1" w:styleId="BalloonTextChar">
    <w:name w:val="Balloon Text Char"/>
    <w:basedOn w:val="DefaultParagraphFont"/>
    <w:link w:val="BalloonText"/>
    <w:uiPriority w:val="99"/>
    <w:semiHidden/>
    <w:rsid w:val="00DF6E9A"/>
    <w:rPr>
      <w:rFonts w:ascii="Tahoma" w:hAnsi="Tahoma" w:cs="Tahoma"/>
      <w:color w:val="auto"/>
      <w:sz w:val="16"/>
      <w:szCs w:val="16"/>
    </w:rPr>
  </w:style>
  <w:style w:type="paragraph" w:customStyle="1" w:styleId="Default">
    <w:name w:val="Default"/>
    <w:rsid w:val="00DF6E9A"/>
    <w:pPr>
      <w:autoSpaceDE w:val="0"/>
      <w:autoSpaceDN w:val="0"/>
      <w:adjustRightInd w:val="0"/>
    </w:pPr>
    <w:rPr>
      <w:rFonts w:ascii="YWEMK Z+ Swiss 721 BT" w:hAnsi="YWEMK Z+ Swiss 721 BT" w:cs="YWEMK Z+ Swiss 721 BT"/>
      <w:color w:val="000000"/>
      <w:sz w:val="24"/>
      <w:szCs w:val="24"/>
    </w:rPr>
  </w:style>
  <w:style w:type="character" w:customStyle="1" w:styleId="A1">
    <w:name w:val="A1"/>
    <w:uiPriority w:val="99"/>
    <w:rsid w:val="00DF6E9A"/>
    <w:rPr>
      <w:rFonts w:cs="YWEMK Z+ Swiss 721 BT"/>
      <w:color w:val="000000"/>
      <w:sz w:val="27"/>
      <w:szCs w:val="27"/>
    </w:rPr>
  </w:style>
  <w:style w:type="character" w:customStyle="1" w:styleId="A2">
    <w:name w:val="A2"/>
    <w:uiPriority w:val="99"/>
    <w:rsid w:val="00DF6E9A"/>
    <w:rPr>
      <w:rFonts w:cs="YWEMK Z+ Swiss 721 BT"/>
      <w:color w:val="000000"/>
      <w:sz w:val="13"/>
      <w:szCs w:val="13"/>
    </w:rPr>
  </w:style>
  <w:style w:type="paragraph" w:customStyle="1" w:styleId="Pa0">
    <w:name w:val="Pa0"/>
    <w:basedOn w:val="Default"/>
    <w:next w:val="Default"/>
    <w:uiPriority w:val="99"/>
    <w:rsid w:val="00DF6E9A"/>
    <w:pPr>
      <w:spacing w:line="241" w:lineRule="atLeast"/>
    </w:pPr>
    <w:rPr>
      <w:rFonts w:cs="Times New Roman"/>
      <w:color w:val="333333"/>
    </w:rPr>
  </w:style>
  <w:style w:type="character" w:customStyle="1" w:styleId="A0">
    <w:name w:val="A0"/>
    <w:uiPriority w:val="99"/>
    <w:rsid w:val="00DF6E9A"/>
    <w:rPr>
      <w:rFonts w:cs="YWEMK Z+ Swiss 721 BT"/>
      <w:color w:val="000000"/>
      <w:sz w:val="17"/>
      <w:szCs w:val="17"/>
    </w:rPr>
  </w:style>
  <w:style w:type="paragraph" w:customStyle="1" w:styleId="Bul1">
    <w:name w:val="Bul1"/>
    <w:basedOn w:val="Normal"/>
    <w:rsid w:val="00905B00"/>
    <w:pPr>
      <w:numPr>
        <w:numId w:val="1"/>
      </w:numPr>
    </w:pPr>
  </w:style>
  <w:style w:type="numbering" w:customStyle="1" w:styleId="NoList1">
    <w:name w:val="No List1"/>
    <w:next w:val="NoList"/>
    <w:uiPriority w:val="99"/>
    <w:semiHidden/>
    <w:unhideWhenUsed/>
    <w:rsid w:val="00735637"/>
  </w:style>
  <w:style w:type="paragraph" w:styleId="ListParagraph">
    <w:name w:val="List Paragraph"/>
    <w:basedOn w:val="Normal"/>
    <w:uiPriority w:val="34"/>
    <w:qFormat/>
    <w:rsid w:val="00735637"/>
    <w:pPr>
      <w:numPr>
        <w:numId w:val="4"/>
      </w:numPr>
      <w:spacing w:line="276" w:lineRule="auto"/>
      <w:contextualSpacing/>
    </w:pPr>
    <w:rPr>
      <w:rFonts w:ascii="Calibri" w:eastAsia="PMingLiU" w:hAnsi="Calibri"/>
      <w:lang w:val="nl-NL" w:eastAsia="nl-NL"/>
    </w:rPr>
  </w:style>
  <w:style w:type="paragraph" w:customStyle="1" w:styleId="Antwoord">
    <w:name w:val="Antwoord"/>
    <w:basedOn w:val="Normal"/>
    <w:qFormat/>
    <w:rsid w:val="00735637"/>
    <w:pPr>
      <w:spacing w:line="276" w:lineRule="auto"/>
    </w:pPr>
    <w:rPr>
      <w:rFonts w:ascii="Calibri" w:eastAsia="Times New Roman" w:hAnsi="Calibri" w:cs="Calibri"/>
      <w:color w:val="008000"/>
      <w:lang w:val="nl-NL" w:eastAsia="nl-NL"/>
    </w:rPr>
  </w:style>
  <w:style w:type="character" w:styleId="CommentReference">
    <w:name w:val="annotation reference"/>
    <w:basedOn w:val="DefaultParagraphFont"/>
    <w:uiPriority w:val="99"/>
    <w:semiHidden/>
    <w:unhideWhenUsed/>
    <w:rsid w:val="00735637"/>
    <w:rPr>
      <w:sz w:val="16"/>
      <w:szCs w:val="16"/>
    </w:rPr>
  </w:style>
  <w:style w:type="paragraph" w:styleId="CommentText">
    <w:name w:val="annotation text"/>
    <w:basedOn w:val="Normal"/>
    <w:link w:val="CommentTextChar"/>
    <w:uiPriority w:val="99"/>
    <w:unhideWhenUsed/>
    <w:rsid w:val="00735637"/>
    <w:rPr>
      <w:rFonts w:ascii="Calibri" w:eastAsia="PMingLiU" w:hAnsi="Calibri"/>
      <w:sz w:val="20"/>
      <w:szCs w:val="20"/>
      <w:lang w:val="nl-NL" w:eastAsia="nl-NL"/>
    </w:rPr>
  </w:style>
  <w:style w:type="character" w:customStyle="1" w:styleId="CommentTextChar">
    <w:name w:val="Comment Text Char"/>
    <w:basedOn w:val="DefaultParagraphFont"/>
    <w:link w:val="CommentText"/>
    <w:uiPriority w:val="99"/>
    <w:rsid w:val="00735637"/>
    <w:rPr>
      <w:rFonts w:ascii="Calibri" w:eastAsia="PMingLiU" w:hAnsi="Calibri"/>
      <w:color w:val="auto"/>
      <w:sz w:val="20"/>
      <w:szCs w:val="20"/>
      <w:lang w:val="nl-NL" w:eastAsia="nl-NL"/>
    </w:rPr>
  </w:style>
  <w:style w:type="paragraph" w:styleId="CommentSubject">
    <w:name w:val="annotation subject"/>
    <w:basedOn w:val="CommentText"/>
    <w:next w:val="CommentText"/>
    <w:link w:val="CommentSubjectChar"/>
    <w:uiPriority w:val="99"/>
    <w:semiHidden/>
    <w:unhideWhenUsed/>
    <w:rsid w:val="00735637"/>
    <w:rPr>
      <w:b/>
      <w:bCs/>
    </w:rPr>
  </w:style>
  <w:style w:type="character" w:customStyle="1" w:styleId="CommentSubjectChar">
    <w:name w:val="Comment Subject Char"/>
    <w:basedOn w:val="CommentTextChar"/>
    <w:link w:val="CommentSubject"/>
    <w:uiPriority w:val="99"/>
    <w:semiHidden/>
    <w:rsid w:val="00735637"/>
    <w:rPr>
      <w:rFonts w:ascii="Calibri" w:eastAsia="PMingLiU" w:hAnsi="Calibri"/>
      <w:b/>
      <w:bCs/>
      <w:color w:val="auto"/>
      <w:sz w:val="20"/>
      <w:szCs w:val="20"/>
      <w:lang w:val="nl-NL" w:eastAsia="nl-NL"/>
    </w:rPr>
  </w:style>
  <w:style w:type="character" w:customStyle="1" w:styleId="Hyperlink1">
    <w:name w:val="Hyperlink1"/>
    <w:basedOn w:val="DefaultParagraphFont"/>
    <w:uiPriority w:val="99"/>
    <w:unhideWhenUsed/>
    <w:rsid w:val="00735637"/>
    <w:rPr>
      <w:color w:val="0000FF"/>
      <w:u w:val="single"/>
    </w:rPr>
  </w:style>
  <w:style w:type="character" w:customStyle="1" w:styleId="FollowedHyperlink1">
    <w:name w:val="FollowedHyperlink1"/>
    <w:basedOn w:val="DefaultParagraphFont"/>
    <w:uiPriority w:val="99"/>
    <w:semiHidden/>
    <w:unhideWhenUsed/>
    <w:rsid w:val="00735637"/>
    <w:rPr>
      <w:color w:val="800080"/>
      <w:u w:val="single"/>
    </w:rPr>
  </w:style>
  <w:style w:type="paragraph" w:customStyle="1" w:styleId="Ex">
    <w:name w:val="Ex"/>
    <w:basedOn w:val="Normal"/>
    <w:rsid w:val="00735637"/>
    <w:pPr>
      <w:widowControl w:val="0"/>
      <w:autoSpaceDE w:val="0"/>
      <w:autoSpaceDN w:val="0"/>
      <w:adjustRightInd w:val="0"/>
      <w:spacing w:before="140" w:after="140"/>
      <w:ind w:left="360"/>
      <w:textAlignment w:val="center"/>
    </w:pPr>
    <w:rPr>
      <w:rFonts w:ascii="Times New Roman" w:eastAsia="Times New Roman" w:hAnsi="Times New Roman" w:cs="ACaslon-Regular"/>
      <w:sz w:val="24"/>
      <w:szCs w:val="18"/>
    </w:rPr>
  </w:style>
  <w:style w:type="character" w:styleId="Hyperlink">
    <w:name w:val="Hyperlink"/>
    <w:basedOn w:val="DefaultParagraphFont"/>
    <w:uiPriority w:val="99"/>
    <w:semiHidden/>
    <w:unhideWhenUsed/>
    <w:rsid w:val="00735637"/>
    <w:rPr>
      <w:color w:val="368729" w:themeColor="hyperlink"/>
      <w:u w:val="single"/>
    </w:rPr>
  </w:style>
  <w:style w:type="character" w:styleId="FollowedHyperlink">
    <w:name w:val="FollowedHyperlink"/>
    <w:basedOn w:val="DefaultParagraphFont"/>
    <w:uiPriority w:val="99"/>
    <w:semiHidden/>
    <w:unhideWhenUsed/>
    <w:rsid w:val="00735637"/>
    <w:rPr>
      <w:color w:val="7F7F7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490833">
      <w:bodyDiv w:val="1"/>
      <w:marLeft w:val="0"/>
      <w:marRight w:val="0"/>
      <w:marTop w:val="0"/>
      <w:marBottom w:val="0"/>
      <w:divBdr>
        <w:top w:val="none" w:sz="0" w:space="0" w:color="auto"/>
        <w:left w:val="none" w:sz="0" w:space="0" w:color="auto"/>
        <w:bottom w:val="none" w:sz="0" w:space="0" w:color="auto"/>
        <w:right w:val="none" w:sz="0" w:space="0" w:color="auto"/>
      </w:divBdr>
      <w:divsChild>
        <w:div w:id="1620575477">
          <w:marLeft w:val="0"/>
          <w:marRight w:val="0"/>
          <w:marTop w:val="0"/>
          <w:marBottom w:val="0"/>
          <w:divBdr>
            <w:top w:val="none" w:sz="0" w:space="0" w:color="auto"/>
            <w:left w:val="none" w:sz="0" w:space="0" w:color="auto"/>
            <w:bottom w:val="none" w:sz="0" w:space="0" w:color="auto"/>
            <w:right w:val="none" w:sz="0" w:space="0" w:color="auto"/>
          </w:divBdr>
          <w:divsChild>
            <w:div w:id="49307507">
              <w:marLeft w:val="0"/>
              <w:marRight w:val="0"/>
              <w:marTop w:val="0"/>
              <w:marBottom w:val="0"/>
              <w:divBdr>
                <w:top w:val="none" w:sz="0" w:space="0" w:color="auto"/>
                <w:left w:val="none" w:sz="0" w:space="0" w:color="auto"/>
                <w:bottom w:val="none" w:sz="0" w:space="0" w:color="auto"/>
                <w:right w:val="none" w:sz="0" w:space="0" w:color="auto"/>
              </w:divBdr>
              <w:divsChild>
                <w:div w:id="208616696">
                  <w:marLeft w:val="0"/>
                  <w:marRight w:val="0"/>
                  <w:marTop w:val="0"/>
                  <w:marBottom w:val="0"/>
                  <w:divBdr>
                    <w:top w:val="none" w:sz="0" w:space="0" w:color="auto"/>
                    <w:left w:val="none" w:sz="0" w:space="0" w:color="auto"/>
                    <w:bottom w:val="none" w:sz="0" w:space="0" w:color="auto"/>
                    <w:right w:val="none" w:sz="0" w:space="0" w:color="auto"/>
                  </w:divBdr>
                </w:div>
                <w:div w:id="2115784856">
                  <w:marLeft w:val="0"/>
                  <w:marRight w:val="0"/>
                  <w:marTop w:val="0"/>
                  <w:marBottom w:val="0"/>
                  <w:divBdr>
                    <w:top w:val="none" w:sz="0" w:space="0" w:color="auto"/>
                    <w:left w:val="none" w:sz="0" w:space="0" w:color="auto"/>
                    <w:bottom w:val="none" w:sz="0" w:space="0" w:color="auto"/>
                    <w:right w:val="none" w:sz="0" w:space="0" w:color="auto"/>
                  </w:divBdr>
                  <w:divsChild>
                    <w:div w:id="1965846893">
                      <w:marLeft w:val="150"/>
                      <w:marRight w:val="150"/>
                      <w:marTop w:val="113"/>
                      <w:marBottom w:val="0"/>
                      <w:divBdr>
                        <w:top w:val="none" w:sz="0" w:space="0" w:color="auto"/>
                        <w:left w:val="none" w:sz="0" w:space="0" w:color="auto"/>
                        <w:bottom w:val="none" w:sz="0" w:space="0" w:color="auto"/>
                        <w:right w:val="none" w:sz="0" w:space="0" w:color="auto"/>
                      </w:divBdr>
                      <w:divsChild>
                        <w:div w:id="961880383">
                          <w:marLeft w:val="0"/>
                          <w:marRight w:val="0"/>
                          <w:marTop w:val="0"/>
                          <w:marBottom w:val="0"/>
                          <w:divBdr>
                            <w:top w:val="none" w:sz="0" w:space="0" w:color="auto"/>
                            <w:left w:val="none" w:sz="0" w:space="0" w:color="auto"/>
                            <w:bottom w:val="none" w:sz="0" w:space="0" w:color="auto"/>
                            <w:right w:val="none" w:sz="0" w:space="0" w:color="auto"/>
                          </w:divBdr>
                          <w:divsChild>
                            <w:div w:id="12208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453DCD355D469786839C3DE81B4F26"/>
        <w:category>
          <w:name w:val="General"/>
          <w:gallery w:val="placeholder"/>
        </w:category>
        <w:types>
          <w:type w:val="bbPlcHdr"/>
        </w:types>
        <w:behaviors>
          <w:behavior w:val="content"/>
        </w:behaviors>
        <w:guid w:val="{B853F766-BEC5-4902-AF2B-0BB665667E9F}"/>
      </w:docPartPr>
      <w:docPartBody>
        <w:p w:rsidR="008478FC" w:rsidRDefault="00DF77A3" w:rsidP="00DF77A3">
          <w:pPr>
            <w:pStyle w:val="41453DCD355D469786839C3DE81B4F2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TC Bookman Light">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YWEMK Z+ Swiss 721 BT">
    <w:altName w:val="Swiss"/>
    <w:panose1 w:val="00000000000000000000"/>
    <w:charset w:val="00"/>
    <w:family w:val="swiss"/>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ACaslon-Regular">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7A3"/>
    <w:rsid w:val="008478FC"/>
    <w:rsid w:val="00DF77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1453DCD355D469786839C3DE81B4F26">
    <w:name w:val="41453DCD355D469786839C3DE81B4F26"/>
    <w:rsid w:val="00DF77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ABI Brand Colors">
      <a:dk1>
        <a:srgbClr val="262626"/>
      </a:dk1>
      <a:lt1>
        <a:srgbClr val="FFFFFF"/>
      </a:lt1>
      <a:dk2>
        <a:srgbClr val="DC4429"/>
      </a:dk2>
      <a:lt2>
        <a:srgbClr val="368729"/>
      </a:lt2>
      <a:accent1>
        <a:srgbClr val="A05EB5"/>
      </a:accent1>
      <a:accent2>
        <a:srgbClr val="004587"/>
      </a:accent2>
      <a:accent3>
        <a:srgbClr val="007367"/>
      </a:accent3>
      <a:accent4>
        <a:srgbClr val="71CC98"/>
      </a:accent4>
      <a:accent5>
        <a:srgbClr val="FFCE00"/>
      </a:accent5>
      <a:accent6>
        <a:srgbClr val="FF0098"/>
      </a:accent6>
      <a:hlink>
        <a:srgbClr val="368729"/>
      </a:hlink>
      <a:folHlink>
        <a:srgbClr val="7F7F7F"/>
      </a:folHlink>
    </a:clrScheme>
    <a:fontScheme name="CAB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1295a5f5134e09a355fb9d38d9eb99 xmlns="9751a72f-0cae-4caf-bc4b-003d8c4f0951">Blank DOC|7eb792fe-bac0-4b6e-9883-23db1491210e</a11295a5f5134e09a355fb9d38d9eb99>
    <TaxCatchAll xmlns="9751a72f-0cae-4caf-bc4b-003d8c4f0951">
      <Value>170</Value>
    </TaxCatchAll>
    <_dlc_DocId xmlns="9751a72f-0cae-4caf-bc4b-003d8c4f0951">MH3PPYXZ3HDQ-456342052-107</_dlc_DocId>
    <_dlc_DocIdUrl xmlns="9751a72f-0cae-4caf-bc4b-003d8c4f0951">
      <Url>http://teams.cabi.org/function/commercial/marketing/_layouts/15/DocIdRedir.aspx?ID=MH3PPYXZ3HDQ-456342052-107</Url>
      <Description>MH3PPYXZ3HDQ-456342052-107</Description>
    </_dlc_DocIdUrl>
    <_dlc_DocIdPersistId xmlns="9751a72f-0cae-4caf-bc4b-003d8c4f09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51D5375B29EEA41A598C63763386DA9" ma:contentTypeVersion="16" ma:contentTypeDescription="Create a new document." ma:contentTypeScope="" ma:versionID="72fed7451075ad354fa7fa4945697bb0">
  <xsd:schema xmlns:xsd="http://www.w3.org/2001/XMLSchema" xmlns:xs="http://www.w3.org/2001/XMLSchema" xmlns:p="http://schemas.microsoft.com/office/2006/metadata/properties" xmlns:ns2="9751a72f-0cae-4caf-bc4b-003d8c4f0951" targetNamespace="http://schemas.microsoft.com/office/2006/metadata/properties" ma:root="true" ma:fieldsID="98e6e0a389a5eb5fa6a449ee2f34318a" ns2:_="">
    <xsd:import namespace="9751a72f-0cae-4caf-bc4b-003d8c4f0951"/>
    <xsd:element name="properties">
      <xsd:complexType>
        <xsd:sequence>
          <xsd:element name="documentManagement">
            <xsd:complexType>
              <xsd:all>
                <xsd:element ref="ns2:_dlc_DocId" minOccurs="0"/>
                <xsd:element ref="ns2:_dlc_DocIdUrl" minOccurs="0"/>
                <xsd:element ref="ns2:_dlc_DocIdPersistId" minOccurs="0"/>
                <xsd:element ref="ns2:a11295a5f5134e09a355fb9d38d9eb99"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1a72f-0cae-4caf-bc4b-003d8c4f0951"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false">
      <xsd:simpleType>
        <xsd:restriction base="dms:Boolean"/>
      </xsd:simpleType>
    </xsd:element>
    <xsd:element name="a11295a5f5134e09a355fb9d38d9eb99" ma:index="8" nillable="true" ma:displayName="CommercialRes_0" ma:hidden="true" ma:internalName="a11295a5f5134e09a355fb9d38d9eb99" ma:readOnly="false">
      <xsd:simpleType>
        <xsd:restriction base="dms:Note"/>
      </xsd:simpleType>
    </xsd:element>
    <xsd:element name="TaxCatchAll" ma:index="9" nillable="true" ma:displayName="Taxonomy Catch All Column" ma:hidden="true" ma:list="{47d7ca19-a982-4e31-8f52-f88cc5161325}" ma:internalName="TaxCatchAll" ma:showField="CatchAllData" ma:web="9751a72f-0cae-4caf-bc4b-003d8c4f0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2CE307-7D0A-415A-A94E-26C592BD7AF9}">
  <ds:schemaRefs>
    <ds:schemaRef ds:uri="http://purl.org/dc/elements/1.1/"/>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terms/"/>
    <ds:schemaRef ds:uri="9751a72f-0cae-4caf-bc4b-003d8c4f0951"/>
    <ds:schemaRef ds:uri="http://www.w3.org/XML/1998/namespace"/>
    <ds:schemaRef ds:uri="http://schemas.microsoft.com/office/2006/metadata/properties"/>
  </ds:schemaRefs>
</ds:datastoreItem>
</file>

<file path=customXml/itemProps2.xml><?xml version="1.0" encoding="utf-8"?>
<ds:datastoreItem xmlns:ds="http://schemas.openxmlformats.org/officeDocument/2006/customXml" ds:itemID="{7C2F771D-3238-49B9-A9A6-586ECE71C28E}">
  <ds:schemaRefs>
    <ds:schemaRef ds:uri="http://schemas.microsoft.com/sharepoint/events"/>
  </ds:schemaRefs>
</ds:datastoreItem>
</file>

<file path=customXml/itemProps3.xml><?xml version="1.0" encoding="utf-8"?>
<ds:datastoreItem xmlns:ds="http://schemas.openxmlformats.org/officeDocument/2006/customXml" ds:itemID="{A2212AF1-A3C0-4432-B98C-4E7C98405EC2}">
  <ds:schemaRefs>
    <ds:schemaRef ds:uri="http://schemas.microsoft.com/sharepoint/v3/contenttype/forms"/>
  </ds:schemaRefs>
</ds:datastoreItem>
</file>

<file path=customXml/itemProps4.xml><?xml version="1.0" encoding="utf-8"?>
<ds:datastoreItem xmlns:ds="http://schemas.openxmlformats.org/officeDocument/2006/customXml" ds:itemID="{AF2AF677-AAB2-49F6-B55B-034EFED27F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1a72f-0cae-4caf-bc4b-003d8c4f0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McCann</dc:creator>
  <cp:keywords/>
  <dc:description/>
  <cp:lastModifiedBy>Emma McCann</cp:lastModifiedBy>
  <cp:revision>2</cp:revision>
  <cp:lastPrinted>2017-01-06T09:58:00Z</cp:lastPrinted>
  <dcterms:created xsi:type="dcterms:W3CDTF">2020-04-02T08:02:00Z</dcterms:created>
  <dcterms:modified xsi:type="dcterms:W3CDTF">2020-04-02T08:02:00Z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e892a75-59a0-4e0e-9b97-f68af558ca2b_Enabled">
    <vt:lpwstr>True</vt:lpwstr>
  </property>
  <property fmtid="{D5CDD505-2E9C-101B-9397-08002B2CF9AE}" pid="3" name="MSIP_Label_2e892a75-59a0-4e0e-9b97-f68af558ca2b_SiteId">
    <vt:lpwstr>9f1098df-eebc-4be7-9878-bc3c8d059fd7</vt:lpwstr>
  </property>
  <property fmtid="{D5CDD505-2E9C-101B-9397-08002B2CF9AE}" pid="4" name="MSIP_Label_2e892a75-59a0-4e0e-9b97-f68af558ca2b_Owner">
    <vt:lpwstr>E.McCann@cabi.org</vt:lpwstr>
  </property>
  <property fmtid="{D5CDD505-2E9C-101B-9397-08002B2CF9AE}" pid="5" name="MSIP_Label_2e892a75-59a0-4e0e-9b97-f68af558ca2b_SetDate">
    <vt:lpwstr>2020-04-01T11:46:44.6945998Z</vt:lpwstr>
  </property>
  <property fmtid="{D5CDD505-2E9C-101B-9397-08002B2CF9AE}" pid="6" name="MSIP_Label_2e892a75-59a0-4e0e-9b97-f68af558ca2b_Name">
    <vt:lpwstr>CABI</vt:lpwstr>
  </property>
  <property fmtid="{D5CDD505-2E9C-101B-9397-08002B2CF9AE}" pid="7" name="MSIP_Label_2e892a75-59a0-4e0e-9b97-f68af558ca2b_Application">
    <vt:lpwstr>Microsoft Azure Information Protection</vt:lpwstr>
  </property>
  <property fmtid="{D5CDD505-2E9C-101B-9397-08002B2CF9AE}" pid="8" name="MSIP_Label_2e892a75-59a0-4e0e-9b97-f68af558ca2b_ActionId">
    <vt:lpwstr>a17d62a0-21e5-4acd-ba07-1125f54b228f</vt:lpwstr>
  </property>
  <property fmtid="{D5CDD505-2E9C-101B-9397-08002B2CF9AE}" pid="9" name="MSIP_Label_2e892a75-59a0-4e0e-9b97-f68af558ca2b_Extended_MSFT_Method">
    <vt:lpwstr>Automatic</vt:lpwstr>
  </property>
  <property fmtid="{D5CDD505-2E9C-101B-9397-08002B2CF9AE}" pid="10" name="Sensitivity">
    <vt:lpwstr>CABI</vt:lpwstr>
  </property>
</Properties>
</file>